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31" w:rsidRPr="00B02331" w:rsidRDefault="00B02331" w:rsidP="000E56FA">
      <w:pPr>
        <w:pStyle w:val="Ttulo1"/>
      </w:pPr>
      <w:r w:rsidRPr="00B02331">
        <w:t xml:space="preserve">19. </w:t>
      </w:r>
      <w:r w:rsidR="000E56FA">
        <w:t>Ficha de cativantes antes e depois do retiro</w:t>
      </w:r>
    </w:p>
    <w:p w:rsidR="00B02331" w:rsidRPr="00B02331" w:rsidRDefault="00B02331">
      <w:pPr>
        <w:rPr>
          <w:rFonts w:ascii="Tahoma" w:hAnsi="Tahoma" w:cs="Tahoma"/>
          <w:sz w:val="10"/>
          <w:szCs w:val="10"/>
        </w:rPr>
      </w:pPr>
    </w:p>
    <w:p w:rsidR="00B02331" w:rsidRPr="000E56FA" w:rsidRDefault="00B02331" w:rsidP="00B02331">
      <w:pPr>
        <w:spacing w:after="0"/>
        <w:rPr>
          <w:rFonts w:ascii="Tahoma" w:hAnsi="Tahoma" w:cs="Tahoma"/>
        </w:rPr>
      </w:pPr>
      <w:r w:rsidRPr="000E56FA">
        <w:rPr>
          <w:rFonts w:ascii="Tahoma" w:hAnsi="Tahoma" w:cs="Tahoma"/>
        </w:rPr>
        <w:t>Talvez você não saiba, mas, ultimamente</w:t>
      </w:r>
      <w:r w:rsidR="00A6715E" w:rsidRPr="000E56FA">
        <w:rPr>
          <w:rFonts w:ascii="Tahoma" w:hAnsi="Tahoma" w:cs="Tahoma"/>
        </w:rPr>
        <w:t>,</w:t>
      </w:r>
      <w:r w:rsidRPr="000E56FA">
        <w:rPr>
          <w:rFonts w:ascii="Tahoma" w:hAnsi="Tahoma" w:cs="Tahoma"/>
        </w:rPr>
        <w:t xml:space="preserve"> foi descoberta uma nova “deusa”</w:t>
      </w:r>
      <w:r w:rsidR="00A6715E" w:rsidRPr="000E56FA">
        <w:rPr>
          <w:rFonts w:ascii="Tahoma" w:hAnsi="Tahoma" w:cs="Tahoma"/>
        </w:rPr>
        <w:t>,</w:t>
      </w:r>
      <w:r w:rsidRPr="000E56FA">
        <w:rPr>
          <w:rFonts w:ascii="Tahoma" w:hAnsi="Tahoma" w:cs="Tahoma"/>
        </w:rPr>
        <w:t xml:space="preserve"> que nem os Egípcios, nem os Babilônios </w:t>
      </w:r>
      <w:proofErr w:type="gramStart"/>
      <w:r w:rsidRPr="000E56FA">
        <w:rPr>
          <w:rFonts w:ascii="Tahoma" w:hAnsi="Tahoma" w:cs="Tahoma"/>
        </w:rPr>
        <w:t>conheciam</w:t>
      </w:r>
      <w:proofErr w:type="gramEnd"/>
      <w:r w:rsidR="00A6715E" w:rsidRPr="000E56FA">
        <w:rPr>
          <w:rFonts w:ascii="Tahoma" w:hAnsi="Tahoma" w:cs="Tahoma"/>
        </w:rPr>
        <w:t>,</w:t>
      </w:r>
      <w:r w:rsidRPr="000E56FA">
        <w:rPr>
          <w:rFonts w:ascii="Tahoma" w:hAnsi="Tahoma" w:cs="Tahoma"/>
        </w:rPr>
        <w:t xml:space="preserve"> </w:t>
      </w:r>
      <w:r w:rsidR="00A6715E" w:rsidRPr="000E56FA">
        <w:rPr>
          <w:rFonts w:ascii="Tahoma" w:hAnsi="Tahoma" w:cs="Tahoma"/>
        </w:rPr>
        <w:t>e</w:t>
      </w:r>
      <w:r w:rsidRPr="000E56FA">
        <w:rPr>
          <w:rFonts w:ascii="Tahoma" w:hAnsi="Tahoma" w:cs="Tahoma"/>
        </w:rPr>
        <w:t>la é chamada “</w:t>
      </w:r>
      <w:proofErr w:type="spellStart"/>
      <w:r w:rsidRPr="000E56FA">
        <w:rPr>
          <w:rFonts w:ascii="Tahoma" w:hAnsi="Tahoma" w:cs="Tahoma"/>
        </w:rPr>
        <w:t>privacy</w:t>
      </w:r>
      <w:proofErr w:type="spellEnd"/>
      <w:r w:rsidRPr="000E56FA">
        <w:rPr>
          <w:rFonts w:ascii="Tahoma" w:hAnsi="Tahoma" w:cs="Tahoma"/>
        </w:rPr>
        <w:t>” ou, mais habitualmente</w:t>
      </w:r>
      <w:r w:rsidR="00A6715E" w:rsidRPr="000E56FA">
        <w:rPr>
          <w:rFonts w:ascii="Tahoma" w:hAnsi="Tahoma" w:cs="Tahoma"/>
        </w:rPr>
        <w:t>,</w:t>
      </w:r>
      <w:r w:rsidRPr="000E56FA">
        <w:rPr>
          <w:rFonts w:ascii="Tahoma" w:hAnsi="Tahoma" w:cs="Tahoma"/>
        </w:rPr>
        <w:t xml:space="preserve"> “privacidade”. Essa deusa é muito adorada pelos “formadores” e</w:t>
      </w:r>
      <w:r w:rsidR="00A6715E" w:rsidRPr="000E56FA">
        <w:rPr>
          <w:rFonts w:ascii="Tahoma" w:hAnsi="Tahoma" w:cs="Tahoma"/>
        </w:rPr>
        <w:t>,</w:t>
      </w:r>
      <w:r w:rsidRPr="000E56FA">
        <w:rPr>
          <w:rFonts w:ascii="Tahoma" w:hAnsi="Tahoma" w:cs="Tahoma"/>
        </w:rPr>
        <w:t xml:space="preserve"> esperamos que você não seja um deles!</w:t>
      </w:r>
    </w:p>
    <w:p w:rsidR="00B02331" w:rsidRPr="000E56FA" w:rsidRDefault="00B02331" w:rsidP="00B02331">
      <w:pPr>
        <w:spacing w:after="0"/>
        <w:rPr>
          <w:rFonts w:ascii="Tahoma" w:hAnsi="Tahoma" w:cs="Tahoma"/>
        </w:rPr>
      </w:pPr>
      <w:r w:rsidRPr="000E56FA">
        <w:rPr>
          <w:rFonts w:ascii="Tahoma" w:hAnsi="Tahoma" w:cs="Tahoma"/>
        </w:rPr>
        <w:t>Qual é o primeiro culto que essa “nova deusa” exige: “não se meta nas coisas privadas de ninguém!</w:t>
      </w:r>
      <w:r w:rsidR="00A6715E" w:rsidRPr="000E56FA">
        <w:rPr>
          <w:rFonts w:ascii="Tahoma" w:hAnsi="Tahoma" w:cs="Tahoma"/>
        </w:rPr>
        <w:t>”</w:t>
      </w:r>
      <w:r w:rsidRPr="000E56FA">
        <w:rPr>
          <w:rFonts w:ascii="Tahoma" w:hAnsi="Tahoma" w:cs="Tahoma"/>
        </w:rPr>
        <w:t xml:space="preserve"> Por exemplo: não queira perguntar se uma pessoa fez o diário ou não... </w:t>
      </w:r>
      <w:proofErr w:type="gramStart"/>
      <w:r w:rsidRPr="000E56FA">
        <w:rPr>
          <w:rFonts w:ascii="Tahoma" w:hAnsi="Tahoma" w:cs="Tahoma"/>
        </w:rPr>
        <w:t>não</w:t>
      </w:r>
      <w:proofErr w:type="gramEnd"/>
      <w:r w:rsidRPr="000E56FA">
        <w:rPr>
          <w:rFonts w:ascii="Tahoma" w:hAnsi="Tahoma" w:cs="Tahoma"/>
        </w:rPr>
        <w:t xml:space="preserve"> fique “dedando” e nem seja “</w:t>
      </w:r>
      <w:proofErr w:type="spellStart"/>
      <w:r w:rsidRPr="000E56FA">
        <w:rPr>
          <w:rFonts w:ascii="Tahoma" w:hAnsi="Tahoma" w:cs="Tahoma"/>
        </w:rPr>
        <w:t>cagueta</w:t>
      </w:r>
      <w:proofErr w:type="spellEnd"/>
      <w:r w:rsidRPr="000E56FA">
        <w:rPr>
          <w:rFonts w:ascii="Tahoma" w:hAnsi="Tahoma" w:cs="Tahoma"/>
        </w:rPr>
        <w:t>”, não queira perguntar o “Prop</w:t>
      </w:r>
      <w:r w:rsidR="00A6715E" w:rsidRPr="000E56FA">
        <w:rPr>
          <w:rFonts w:ascii="Tahoma" w:hAnsi="Tahoma" w:cs="Tahoma"/>
        </w:rPr>
        <w:t>ó</w:t>
      </w:r>
      <w:r w:rsidRPr="000E56FA">
        <w:rPr>
          <w:rFonts w:ascii="Tahoma" w:hAnsi="Tahoma" w:cs="Tahoma"/>
        </w:rPr>
        <w:t xml:space="preserve">sito”... </w:t>
      </w:r>
      <w:proofErr w:type="gramStart"/>
      <w:r w:rsidRPr="000E56FA">
        <w:rPr>
          <w:rFonts w:ascii="Tahoma" w:hAnsi="Tahoma" w:cs="Tahoma"/>
        </w:rPr>
        <w:t>não</w:t>
      </w:r>
      <w:proofErr w:type="gramEnd"/>
      <w:r w:rsidRPr="000E56FA">
        <w:rPr>
          <w:rFonts w:ascii="Tahoma" w:hAnsi="Tahoma" w:cs="Tahoma"/>
        </w:rPr>
        <w:t xml:space="preserve"> queira perguntar porque não veio na formação... </w:t>
      </w:r>
      <w:proofErr w:type="gramStart"/>
      <w:r w:rsidRPr="000E56FA">
        <w:rPr>
          <w:rFonts w:ascii="Tahoma" w:hAnsi="Tahoma" w:cs="Tahoma"/>
        </w:rPr>
        <w:t>não</w:t>
      </w:r>
      <w:proofErr w:type="gramEnd"/>
      <w:r w:rsidRPr="000E56FA">
        <w:rPr>
          <w:rFonts w:ascii="Tahoma" w:hAnsi="Tahoma" w:cs="Tahoma"/>
        </w:rPr>
        <w:t xml:space="preserve"> visite o irmão, </w:t>
      </w:r>
      <w:r w:rsidR="00EE70B2" w:rsidRPr="000E56FA">
        <w:rPr>
          <w:rFonts w:ascii="Tahoma" w:hAnsi="Tahoma" w:cs="Tahoma"/>
        </w:rPr>
        <w:t>fale sempre de coisa fúteis, dê muita gargalhada e fique na “sua“.</w:t>
      </w:r>
    </w:p>
    <w:p w:rsidR="00EE70B2" w:rsidRPr="000E56FA" w:rsidRDefault="00EE70B2" w:rsidP="00B02331">
      <w:pPr>
        <w:spacing w:after="0"/>
        <w:rPr>
          <w:rFonts w:ascii="Tahoma" w:hAnsi="Tahoma" w:cs="Tahoma"/>
        </w:rPr>
      </w:pPr>
    </w:p>
    <w:p w:rsidR="00EE70B2" w:rsidRPr="000E56FA" w:rsidRDefault="00EE70B2" w:rsidP="00B02331">
      <w:pPr>
        <w:spacing w:after="0"/>
        <w:rPr>
          <w:rFonts w:ascii="Tahoma" w:hAnsi="Tahoma" w:cs="Tahoma"/>
        </w:rPr>
      </w:pPr>
      <w:r w:rsidRPr="000E56FA">
        <w:rPr>
          <w:rFonts w:ascii="Tahoma" w:hAnsi="Tahoma" w:cs="Tahoma"/>
        </w:rPr>
        <w:t xml:space="preserve">Existem países que tem um autêntico culto da deusa </w:t>
      </w:r>
      <w:proofErr w:type="spellStart"/>
      <w:r w:rsidRPr="000E56FA">
        <w:rPr>
          <w:rFonts w:ascii="Tahoma" w:hAnsi="Tahoma" w:cs="Tahoma"/>
        </w:rPr>
        <w:t>privacy</w:t>
      </w:r>
      <w:proofErr w:type="spellEnd"/>
      <w:r w:rsidRPr="000E56FA">
        <w:rPr>
          <w:rFonts w:ascii="Tahoma" w:hAnsi="Tahoma" w:cs="Tahoma"/>
        </w:rPr>
        <w:t>, a ponto que duas pessoas que moram no mesmo prédio, no mesmo andar, em dois apartamento</w:t>
      </w:r>
      <w:r w:rsidR="00A6715E" w:rsidRPr="000E56FA">
        <w:rPr>
          <w:rFonts w:ascii="Tahoma" w:hAnsi="Tahoma" w:cs="Tahoma"/>
        </w:rPr>
        <w:t>s,</w:t>
      </w:r>
      <w:r w:rsidRPr="000E56FA">
        <w:rPr>
          <w:rFonts w:ascii="Tahoma" w:hAnsi="Tahoma" w:cs="Tahoma"/>
        </w:rPr>
        <w:t xml:space="preserve"> um ao lado do outro, separados de um</w:t>
      </w:r>
      <w:r w:rsidR="00A6715E" w:rsidRPr="000E56FA">
        <w:rPr>
          <w:rFonts w:ascii="Tahoma" w:hAnsi="Tahoma" w:cs="Tahoma"/>
        </w:rPr>
        <w:t>a</w:t>
      </w:r>
      <w:r w:rsidRPr="000E56FA">
        <w:rPr>
          <w:rFonts w:ascii="Tahoma" w:hAnsi="Tahoma" w:cs="Tahoma"/>
        </w:rPr>
        <w:t xml:space="preserve"> simples </w:t>
      </w:r>
      <w:r w:rsidR="00A6715E" w:rsidRPr="000E56FA">
        <w:rPr>
          <w:rFonts w:ascii="Tahoma" w:hAnsi="Tahoma" w:cs="Tahoma"/>
        </w:rPr>
        <w:t>parede</w:t>
      </w:r>
      <w:r w:rsidRPr="000E56FA">
        <w:rPr>
          <w:rFonts w:ascii="Tahoma" w:hAnsi="Tahoma" w:cs="Tahoma"/>
        </w:rPr>
        <w:t>, nunca se visitaram, nem se cumprimentaram, aborrecem até se olhar</w:t>
      </w:r>
      <w:r w:rsidR="00A6715E" w:rsidRPr="000E56FA">
        <w:rPr>
          <w:rFonts w:ascii="Tahoma" w:hAnsi="Tahoma" w:cs="Tahoma"/>
        </w:rPr>
        <w:t>,</w:t>
      </w:r>
      <w:r w:rsidRPr="000E56FA">
        <w:rPr>
          <w:rFonts w:ascii="Tahoma" w:hAnsi="Tahoma" w:cs="Tahoma"/>
        </w:rPr>
        <w:t xml:space="preserve"> quando entram juntos no elevador.</w:t>
      </w:r>
    </w:p>
    <w:p w:rsidR="00EE70B2" w:rsidRPr="000E56FA" w:rsidRDefault="00CE6B00" w:rsidP="00B02331">
      <w:pPr>
        <w:spacing w:after="0"/>
        <w:rPr>
          <w:rFonts w:ascii="Tahoma" w:hAnsi="Tahoma" w:cs="Tahoma"/>
        </w:rPr>
      </w:pPr>
      <w:r w:rsidRPr="000E56FA">
        <w:rPr>
          <w:noProof/>
          <w:lang w:eastAsia="pt-BR"/>
        </w:rPr>
        <w:drawing>
          <wp:anchor distT="0" distB="0" distL="114300" distR="114300" simplePos="0" relativeHeight="251813888" behindDoc="1" locked="0" layoutInCell="1" allowOverlap="1" wp14:anchorId="30F03606" wp14:editId="0A5559FA">
            <wp:simplePos x="0" y="0"/>
            <wp:positionH relativeFrom="column">
              <wp:posOffset>-69215</wp:posOffset>
            </wp:positionH>
            <wp:positionV relativeFrom="paragraph">
              <wp:posOffset>156845</wp:posOffset>
            </wp:positionV>
            <wp:extent cx="295529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442" y="21207"/>
                <wp:lineTo x="21442" y="0"/>
                <wp:lineTo x="0" y="0"/>
              </wp:wrapPolygon>
            </wp:wrapTight>
            <wp:docPr id="6" name="Imagem 6" descr="http://www.showdenoticias.com.br/banco_img/noticias/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owdenoticias.com.br/banco_img/noticias/3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B00" w:rsidRPr="000E56FA" w:rsidRDefault="00EE70B2" w:rsidP="00B02331">
      <w:pPr>
        <w:spacing w:after="0"/>
        <w:rPr>
          <w:rFonts w:ascii="Tahoma" w:hAnsi="Tahoma" w:cs="Tahoma"/>
        </w:rPr>
      </w:pPr>
      <w:r w:rsidRPr="000E56FA">
        <w:rPr>
          <w:rFonts w:ascii="Tahoma" w:hAnsi="Tahoma" w:cs="Tahoma"/>
        </w:rPr>
        <w:t>Se essa deusa entrar no coração de você “formador”, você está morto</w:t>
      </w:r>
      <w:r w:rsidR="00A6715E" w:rsidRPr="000E56FA">
        <w:rPr>
          <w:rFonts w:ascii="Tahoma" w:hAnsi="Tahoma" w:cs="Tahoma"/>
        </w:rPr>
        <w:t>, pois,</w:t>
      </w:r>
      <w:r w:rsidRPr="000E56FA">
        <w:rPr>
          <w:rFonts w:ascii="Tahoma" w:hAnsi="Tahoma" w:cs="Tahoma"/>
        </w:rPr>
        <w:t xml:space="preserve"> </w:t>
      </w:r>
      <w:r w:rsidR="00A6715E" w:rsidRPr="000E56FA">
        <w:rPr>
          <w:rFonts w:ascii="Tahoma" w:hAnsi="Tahoma" w:cs="Tahoma"/>
        </w:rPr>
        <w:t>os seguidores dessa deusa não têm</w:t>
      </w:r>
      <w:r w:rsidRPr="000E56FA">
        <w:rPr>
          <w:rFonts w:ascii="Tahoma" w:hAnsi="Tahoma" w:cs="Tahoma"/>
        </w:rPr>
        <w:t xml:space="preserve"> amigos, não </w:t>
      </w:r>
      <w:r w:rsidR="00A6715E" w:rsidRPr="000E56FA">
        <w:rPr>
          <w:rFonts w:ascii="Tahoma" w:hAnsi="Tahoma" w:cs="Tahoma"/>
        </w:rPr>
        <w:t xml:space="preserve">têm </w:t>
      </w:r>
      <w:proofErr w:type="spellStart"/>
      <w:r w:rsidR="00A6715E" w:rsidRPr="000E56FA">
        <w:rPr>
          <w:rFonts w:ascii="Tahoma" w:hAnsi="Tahoma" w:cs="Tahoma"/>
        </w:rPr>
        <w:t>namorados</w:t>
      </w:r>
      <w:r w:rsidR="00F71113" w:rsidRPr="000E56FA">
        <w:rPr>
          <w:rFonts w:ascii="Tahoma" w:hAnsi="Tahoma" w:cs="Tahoma"/>
        </w:rPr>
        <w:t>-</w:t>
      </w:r>
      <w:r w:rsidR="00A6715E" w:rsidRPr="000E56FA">
        <w:rPr>
          <w:rFonts w:ascii="Tahoma" w:hAnsi="Tahoma" w:cs="Tahoma"/>
        </w:rPr>
        <w:t>as</w:t>
      </w:r>
      <w:proofErr w:type="spellEnd"/>
      <w:r w:rsidR="00A6715E" w:rsidRPr="000E56FA">
        <w:rPr>
          <w:rFonts w:ascii="Tahoma" w:hAnsi="Tahoma" w:cs="Tahoma"/>
        </w:rPr>
        <w:t>, não se casam, não tê</w:t>
      </w:r>
      <w:r w:rsidRPr="000E56FA">
        <w:rPr>
          <w:rFonts w:ascii="Tahoma" w:hAnsi="Tahoma" w:cs="Tahoma"/>
        </w:rPr>
        <w:t xml:space="preserve">m filhos, </w:t>
      </w:r>
      <w:proofErr w:type="gramStart"/>
      <w:r w:rsidRPr="000E56FA">
        <w:rPr>
          <w:rFonts w:ascii="Tahoma" w:hAnsi="Tahoma" w:cs="Tahoma"/>
        </w:rPr>
        <w:t>ficam</w:t>
      </w:r>
      <w:proofErr w:type="gramEnd"/>
      <w:r w:rsidRPr="000E56FA">
        <w:rPr>
          <w:rFonts w:ascii="Tahoma" w:hAnsi="Tahoma" w:cs="Tahoma"/>
        </w:rPr>
        <w:t xml:space="preserve"> sempre sozinhos igual um cachorro sarnento. </w:t>
      </w:r>
    </w:p>
    <w:p w:rsidR="00CE6B00" w:rsidRPr="000E56FA" w:rsidRDefault="00CE6B00" w:rsidP="00B02331">
      <w:pPr>
        <w:spacing w:after="0"/>
        <w:rPr>
          <w:rFonts w:ascii="Tahoma" w:hAnsi="Tahoma" w:cs="Tahoma"/>
        </w:rPr>
      </w:pPr>
      <w:r w:rsidRPr="000E56FA">
        <w:rPr>
          <w:rFonts w:ascii="Tahoma" w:hAnsi="Tahoma" w:cs="Tahoma"/>
        </w:rPr>
        <w:t xml:space="preserve">Diante dessa nova deusa </w:t>
      </w:r>
      <w:r w:rsidR="00F71113" w:rsidRPr="000E56FA">
        <w:rPr>
          <w:rFonts w:ascii="Tahoma" w:hAnsi="Tahoma" w:cs="Tahoma"/>
        </w:rPr>
        <w:t>é necessário</w:t>
      </w:r>
      <w:r w:rsidRPr="000E56FA">
        <w:rPr>
          <w:rFonts w:ascii="Tahoma" w:hAnsi="Tahoma" w:cs="Tahoma"/>
        </w:rPr>
        <w:t xml:space="preserve"> reagir e pe</w:t>
      </w:r>
      <w:r w:rsidR="00F71113" w:rsidRPr="000E56FA">
        <w:rPr>
          <w:rFonts w:ascii="Tahoma" w:hAnsi="Tahoma" w:cs="Tahoma"/>
        </w:rPr>
        <w:t>rceber</w:t>
      </w:r>
      <w:r w:rsidRPr="000E56FA">
        <w:rPr>
          <w:rFonts w:ascii="Tahoma" w:hAnsi="Tahoma" w:cs="Tahoma"/>
        </w:rPr>
        <w:t xml:space="preserve"> que é uma </w:t>
      </w:r>
      <w:r w:rsidR="00F71113" w:rsidRPr="000E56FA">
        <w:rPr>
          <w:rFonts w:ascii="Tahoma" w:hAnsi="Tahoma" w:cs="Tahoma"/>
        </w:rPr>
        <w:t xml:space="preserve">nova filha </w:t>
      </w:r>
      <w:r w:rsidRPr="000E56FA">
        <w:rPr>
          <w:rFonts w:ascii="Tahoma" w:hAnsi="Tahoma" w:cs="Tahoma"/>
        </w:rPr>
        <w:t xml:space="preserve">autêntica do capeta: o diabo, que significa o “divisor”. Pense um pouco se no céu existe essa deusa </w:t>
      </w:r>
      <w:proofErr w:type="spellStart"/>
      <w:r w:rsidRPr="000E56FA">
        <w:rPr>
          <w:rFonts w:ascii="Tahoma" w:hAnsi="Tahoma" w:cs="Tahoma"/>
        </w:rPr>
        <w:t>privacy</w:t>
      </w:r>
      <w:proofErr w:type="spellEnd"/>
      <w:r w:rsidRPr="000E56FA">
        <w:rPr>
          <w:rFonts w:ascii="Tahoma" w:hAnsi="Tahoma" w:cs="Tahoma"/>
        </w:rPr>
        <w:t>...</w:t>
      </w:r>
    </w:p>
    <w:p w:rsidR="00EE70B2" w:rsidRPr="000E56FA" w:rsidRDefault="000E56FA" w:rsidP="00B02331">
      <w:pPr>
        <w:spacing w:after="0"/>
        <w:rPr>
          <w:rFonts w:ascii="Tahoma" w:hAnsi="Tahoma" w:cs="Tahoma"/>
        </w:rPr>
      </w:pPr>
      <w:r w:rsidRPr="000E56FA">
        <w:rPr>
          <w:noProof/>
          <w:lang w:eastAsia="pt-BR"/>
        </w:rPr>
        <w:drawing>
          <wp:anchor distT="0" distB="0" distL="114300" distR="114300" simplePos="0" relativeHeight="251814912" behindDoc="1" locked="0" layoutInCell="1" allowOverlap="1" wp14:anchorId="3E0CA601" wp14:editId="06494E6E">
            <wp:simplePos x="0" y="0"/>
            <wp:positionH relativeFrom="column">
              <wp:posOffset>-18415</wp:posOffset>
            </wp:positionH>
            <wp:positionV relativeFrom="paragraph">
              <wp:posOffset>75565</wp:posOffset>
            </wp:positionV>
            <wp:extent cx="2959735" cy="2698750"/>
            <wp:effectExtent l="0" t="0" r="0" b="6350"/>
            <wp:wrapTight wrapText="bothSides">
              <wp:wrapPolygon edited="0">
                <wp:start x="0" y="0"/>
                <wp:lineTo x="0" y="21498"/>
                <wp:lineTo x="21410" y="21498"/>
                <wp:lineTo x="21410" y="0"/>
                <wp:lineTo x="0" y="0"/>
              </wp:wrapPolygon>
            </wp:wrapTight>
            <wp:docPr id="9" name="Imagem 9" descr="https://www.rapidonoar.com.br/wp-content/uploads/2017/09/am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apidonoar.com.br/wp-content/uploads/2017/09/ami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57" t="27638" r="13621"/>
                    <a:stretch/>
                  </pic:blipFill>
                  <pic:spPr bwMode="auto">
                    <a:xfrm>
                      <a:off x="0" y="0"/>
                      <a:ext cx="2959735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B00" w:rsidRPr="000E56FA">
        <w:rPr>
          <w:rFonts w:ascii="Tahoma" w:hAnsi="Tahoma" w:cs="Tahoma"/>
        </w:rPr>
        <w:t>Pense um pouco se Jesus ensinou isso aos seus apóstolos e discípulos, quando, antes de morrer disse: “Que sejam um</w:t>
      </w:r>
      <w:r w:rsidR="00F71113" w:rsidRPr="000E56FA">
        <w:rPr>
          <w:rFonts w:ascii="Tahoma" w:hAnsi="Tahoma" w:cs="Tahoma"/>
        </w:rPr>
        <w:t>,</w:t>
      </w:r>
      <w:r w:rsidR="00CE6B00" w:rsidRPr="000E56FA">
        <w:rPr>
          <w:rFonts w:ascii="Tahoma" w:hAnsi="Tahoma" w:cs="Tahoma"/>
        </w:rPr>
        <w:t xml:space="preserve"> como nós somos um!”</w:t>
      </w:r>
      <w:r w:rsidR="008D769E" w:rsidRPr="000E56FA">
        <w:rPr>
          <w:rFonts w:ascii="Tahoma" w:hAnsi="Tahoma" w:cs="Tahoma"/>
        </w:rPr>
        <w:t xml:space="preserve">. </w:t>
      </w:r>
      <w:r w:rsidR="00CE6B00" w:rsidRPr="000E56FA">
        <w:rPr>
          <w:rFonts w:ascii="Tahoma" w:hAnsi="Tahoma" w:cs="Tahoma"/>
        </w:rPr>
        <w:t>O formador se propõe</w:t>
      </w:r>
      <w:r w:rsidR="00F71113" w:rsidRPr="000E56FA">
        <w:rPr>
          <w:rFonts w:ascii="Tahoma" w:hAnsi="Tahoma" w:cs="Tahoma"/>
        </w:rPr>
        <w:t xml:space="preserve"> a ser</w:t>
      </w:r>
      <w:r w:rsidR="00CE6B00" w:rsidRPr="000E56FA">
        <w:rPr>
          <w:rFonts w:ascii="Tahoma" w:hAnsi="Tahoma" w:cs="Tahoma"/>
        </w:rPr>
        <w:t xml:space="preserve"> como UM AMIGO</w:t>
      </w:r>
      <w:r w:rsidR="00F71113" w:rsidRPr="000E56FA">
        <w:rPr>
          <w:rFonts w:ascii="Tahoma" w:hAnsi="Tahoma" w:cs="Tahoma"/>
        </w:rPr>
        <w:t xml:space="preserve">, </w:t>
      </w:r>
      <w:r w:rsidR="00CE6B00" w:rsidRPr="000E56FA">
        <w:rPr>
          <w:rFonts w:ascii="Tahoma" w:hAnsi="Tahoma" w:cs="Tahoma"/>
        </w:rPr>
        <w:t>e bem sabemos o que a Bíblia fala da amizade: ‘Quem</w:t>
      </w:r>
      <w:proofErr w:type="gramStart"/>
      <w:r w:rsidR="00CE6B00" w:rsidRPr="000E56FA">
        <w:rPr>
          <w:rFonts w:ascii="Tahoma" w:hAnsi="Tahoma" w:cs="Tahoma"/>
        </w:rPr>
        <w:t xml:space="preserve"> </w:t>
      </w:r>
      <w:r w:rsidR="00EE70B2" w:rsidRPr="000E56FA">
        <w:rPr>
          <w:rFonts w:ascii="Tahoma" w:hAnsi="Tahoma" w:cs="Tahoma"/>
        </w:rPr>
        <w:t xml:space="preserve"> </w:t>
      </w:r>
      <w:proofErr w:type="gramEnd"/>
      <w:r w:rsidR="00CE6B00" w:rsidRPr="000E56FA">
        <w:rPr>
          <w:rFonts w:ascii="Tahoma" w:hAnsi="Tahoma" w:cs="Tahoma"/>
        </w:rPr>
        <w:t xml:space="preserve">encontra um amigo encontra um tesouro... </w:t>
      </w:r>
      <w:proofErr w:type="gramStart"/>
      <w:r w:rsidR="00CE6B00" w:rsidRPr="000E56FA">
        <w:rPr>
          <w:rFonts w:ascii="Tahoma" w:hAnsi="Tahoma" w:cs="Tahoma"/>
        </w:rPr>
        <w:t>se</w:t>
      </w:r>
      <w:proofErr w:type="gramEnd"/>
      <w:r w:rsidR="00CE6B00" w:rsidRPr="000E56FA">
        <w:rPr>
          <w:rFonts w:ascii="Tahoma" w:hAnsi="Tahoma" w:cs="Tahoma"/>
        </w:rPr>
        <w:t xml:space="preserve"> cair terá quem o levante!</w:t>
      </w:r>
      <w:proofErr w:type="gramStart"/>
      <w:r w:rsidR="00CE6B00" w:rsidRPr="000E56FA">
        <w:rPr>
          <w:rFonts w:ascii="Tahoma" w:hAnsi="Tahoma" w:cs="Tahoma"/>
        </w:rPr>
        <w:t>”</w:t>
      </w:r>
      <w:r w:rsidR="00E03BD3" w:rsidRPr="000E56FA">
        <w:t xml:space="preserve"> </w:t>
      </w:r>
      <w:r w:rsidR="00EE70B2" w:rsidRPr="000E56FA">
        <w:rPr>
          <w:rFonts w:ascii="Tahoma" w:hAnsi="Tahoma" w:cs="Tahoma"/>
        </w:rPr>
        <w:t xml:space="preserve"> </w:t>
      </w:r>
      <w:proofErr w:type="gramEnd"/>
    </w:p>
    <w:p w:rsidR="00E03BD3" w:rsidRPr="000E56FA" w:rsidRDefault="00E03BD3" w:rsidP="00B02331">
      <w:pPr>
        <w:spacing w:after="0"/>
        <w:rPr>
          <w:rFonts w:ascii="Tahoma" w:hAnsi="Tahoma" w:cs="Tahoma"/>
        </w:rPr>
      </w:pPr>
    </w:p>
    <w:p w:rsidR="00E03BD3" w:rsidRPr="000E56FA" w:rsidRDefault="00E03BD3" w:rsidP="00B02331">
      <w:pPr>
        <w:spacing w:after="0"/>
        <w:rPr>
          <w:rFonts w:ascii="Tahoma" w:hAnsi="Tahoma" w:cs="Tahoma"/>
        </w:rPr>
      </w:pPr>
      <w:r w:rsidRPr="000E56FA">
        <w:rPr>
          <w:rFonts w:ascii="Tahoma" w:hAnsi="Tahoma" w:cs="Tahoma"/>
        </w:rPr>
        <w:t>Pois bem! No nosso Movimento Belém, nos grupos de evangelização</w:t>
      </w:r>
      <w:r w:rsidR="00F71113" w:rsidRPr="000E56FA">
        <w:rPr>
          <w:rFonts w:ascii="Tahoma" w:hAnsi="Tahoma" w:cs="Tahoma"/>
        </w:rPr>
        <w:t>,</w:t>
      </w:r>
      <w:r w:rsidRPr="000E56FA">
        <w:rPr>
          <w:rFonts w:ascii="Tahoma" w:hAnsi="Tahoma" w:cs="Tahoma"/>
        </w:rPr>
        <w:t xml:space="preserve"> temos uma figura muito significativa, que tem como tarefa “ser amigo dos novos, ser amigo de quem acaba de chegar e que precisa de uma mão amiga”. </w:t>
      </w:r>
    </w:p>
    <w:p w:rsidR="00E03BD3" w:rsidRPr="000E56FA" w:rsidRDefault="00E03BD3" w:rsidP="00B02331">
      <w:pPr>
        <w:spacing w:after="0"/>
        <w:rPr>
          <w:rFonts w:ascii="Tahoma" w:hAnsi="Tahoma" w:cs="Tahoma"/>
        </w:rPr>
      </w:pPr>
      <w:r w:rsidRPr="000E56FA">
        <w:rPr>
          <w:rFonts w:ascii="Tahoma" w:hAnsi="Tahoma" w:cs="Tahoma"/>
        </w:rPr>
        <w:t>Papel do “formador” é se tornar amigo, um amigo prestativo, que ajuda a pessoa que lhe é confiada. Não se trata de se camuflar de “mestre” e</w:t>
      </w:r>
      <w:r w:rsidR="00F71113" w:rsidRPr="000E56FA">
        <w:rPr>
          <w:rFonts w:ascii="Tahoma" w:hAnsi="Tahoma" w:cs="Tahoma"/>
        </w:rPr>
        <w:t>,</w:t>
      </w:r>
      <w:r w:rsidRPr="000E56FA">
        <w:rPr>
          <w:rFonts w:ascii="Tahoma" w:hAnsi="Tahoma" w:cs="Tahoma"/>
        </w:rPr>
        <w:t xml:space="preserve"> nem precisa ter diploma em pedagogia ou psicologia para fazer isso, mas é algo muito simples</w:t>
      </w:r>
      <w:r w:rsidR="00F71113" w:rsidRPr="000E56FA">
        <w:rPr>
          <w:rFonts w:ascii="Tahoma" w:hAnsi="Tahoma" w:cs="Tahoma"/>
        </w:rPr>
        <w:t>.</w:t>
      </w:r>
      <w:r w:rsidRPr="000E56FA">
        <w:rPr>
          <w:rFonts w:ascii="Tahoma" w:hAnsi="Tahoma" w:cs="Tahoma"/>
        </w:rPr>
        <w:t xml:space="preserve"> </w:t>
      </w:r>
      <w:r w:rsidR="00F71113" w:rsidRPr="000E56FA">
        <w:rPr>
          <w:rFonts w:ascii="Tahoma" w:hAnsi="Tahoma" w:cs="Tahoma"/>
        </w:rPr>
        <w:t>A</w:t>
      </w:r>
      <w:r w:rsidRPr="000E56FA">
        <w:rPr>
          <w:rFonts w:ascii="Tahoma" w:hAnsi="Tahoma" w:cs="Tahoma"/>
        </w:rPr>
        <w:t xml:space="preserve"> pessoa que nós acompanhamos </w:t>
      </w:r>
      <w:r w:rsidR="00F71113" w:rsidRPr="000E56FA">
        <w:rPr>
          <w:rFonts w:ascii="Tahoma" w:hAnsi="Tahoma" w:cs="Tahoma"/>
        </w:rPr>
        <w:t>nem precisa</w:t>
      </w:r>
      <w:r w:rsidRPr="000E56FA">
        <w:rPr>
          <w:rFonts w:ascii="Tahoma" w:hAnsi="Tahoma" w:cs="Tahoma"/>
        </w:rPr>
        <w:t xml:space="preserve"> saber disso, </w:t>
      </w:r>
      <w:r w:rsidR="00F71113" w:rsidRPr="000E56FA">
        <w:rPr>
          <w:rFonts w:ascii="Tahoma" w:hAnsi="Tahoma" w:cs="Tahoma"/>
        </w:rPr>
        <w:t>o</w:t>
      </w:r>
      <w:r w:rsidRPr="000E56FA">
        <w:rPr>
          <w:rFonts w:ascii="Tahoma" w:hAnsi="Tahoma" w:cs="Tahoma"/>
        </w:rPr>
        <w:t xml:space="preserve"> melhor </w:t>
      </w:r>
      <w:r w:rsidR="00F71113" w:rsidRPr="000E56FA">
        <w:rPr>
          <w:rFonts w:ascii="Tahoma" w:hAnsi="Tahoma" w:cs="Tahoma"/>
        </w:rPr>
        <w:t>é nem</w:t>
      </w:r>
      <w:r w:rsidRPr="000E56FA">
        <w:rPr>
          <w:rFonts w:ascii="Tahoma" w:hAnsi="Tahoma" w:cs="Tahoma"/>
        </w:rPr>
        <w:t xml:space="preserve"> não falar “sou teu formador”.</w:t>
      </w:r>
    </w:p>
    <w:p w:rsidR="00E03BD3" w:rsidRPr="000E56FA" w:rsidRDefault="00E03BD3" w:rsidP="00B02331">
      <w:pPr>
        <w:spacing w:after="0"/>
        <w:rPr>
          <w:rFonts w:ascii="Tahoma" w:hAnsi="Tahoma" w:cs="Tahoma"/>
        </w:rPr>
      </w:pPr>
    </w:p>
    <w:p w:rsidR="00913D32" w:rsidRDefault="00E03BD3" w:rsidP="00B02331">
      <w:pPr>
        <w:spacing w:after="0"/>
        <w:rPr>
          <w:rFonts w:ascii="Tahoma" w:hAnsi="Tahoma" w:cs="Tahoma"/>
        </w:rPr>
      </w:pPr>
      <w:r w:rsidRPr="000E56FA">
        <w:rPr>
          <w:rFonts w:ascii="Tahoma" w:hAnsi="Tahoma" w:cs="Tahoma"/>
        </w:rPr>
        <w:lastRenderedPageBreak/>
        <w:t xml:space="preserve">IMPORTANTE! Antes do JS, do </w:t>
      </w:r>
      <w:proofErr w:type="spellStart"/>
      <w:r w:rsidRPr="000E56FA">
        <w:rPr>
          <w:rFonts w:ascii="Tahoma" w:hAnsi="Tahoma" w:cs="Tahoma"/>
        </w:rPr>
        <w:t>Ruah</w:t>
      </w:r>
      <w:proofErr w:type="spellEnd"/>
      <w:r w:rsidRPr="000E56FA">
        <w:rPr>
          <w:rFonts w:ascii="Tahoma" w:hAnsi="Tahoma" w:cs="Tahoma"/>
        </w:rPr>
        <w:t xml:space="preserve">, do </w:t>
      </w:r>
      <w:proofErr w:type="spellStart"/>
      <w:r w:rsidRPr="000E56FA">
        <w:rPr>
          <w:rFonts w:ascii="Tahoma" w:hAnsi="Tahoma" w:cs="Tahoma"/>
        </w:rPr>
        <w:t>Can</w:t>
      </w:r>
      <w:r w:rsidR="00F71113" w:rsidRPr="000E56FA">
        <w:rPr>
          <w:rFonts w:ascii="Tahoma" w:hAnsi="Tahoma" w:cs="Tahoma"/>
        </w:rPr>
        <w:t>á</w:t>
      </w:r>
      <w:proofErr w:type="spellEnd"/>
      <w:r w:rsidRPr="000E56FA">
        <w:rPr>
          <w:rFonts w:ascii="Tahoma" w:hAnsi="Tahoma" w:cs="Tahoma"/>
        </w:rPr>
        <w:t xml:space="preserve">, do </w:t>
      </w:r>
      <w:proofErr w:type="spellStart"/>
      <w:r w:rsidRPr="000E56FA">
        <w:rPr>
          <w:rFonts w:ascii="Tahoma" w:hAnsi="Tahoma" w:cs="Tahoma"/>
        </w:rPr>
        <w:t>Fanuel</w:t>
      </w:r>
      <w:proofErr w:type="spellEnd"/>
      <w:r w:rsidRPr="000E56FA">
        <w:rPr>
          <w:rFonts w:ascii="Tahoma" w:hAnsi="Tahoma" w:cs="Tahoma"/>
        </w:rPr>
        <w:t xml:space="preserve">, enquanto estamos fazendo as fichas de inscrição, é necessário que </w:t>
      </w:r>
      <w:r w:rsidRPr="000E56FA">
        <w:rPr>
          <w:rFonts w:ascii="Tahoma" w:hAnsi="Tahoma" w:cs="Tahoma"/>
          <w:b/>
          <w:u w:val="single"/>
        </w:rPr>
        <w:t xml:space="preserve">quem </w:t>
      </w:r>
      <w:proofErr w:type="gramStart"/>
      <w:r w:rsidRPr="000E56FA">
        <w:rPr>
          <w:rFonts w:ascii="Tahoma" w:hAnsi="Tahoma" w:cs="Tahoma"/>
          <w:b/>
          <w:u w:val="single"/>
        </w:rPr>
        <w:t>recolhe</w:t>
      </w:r>
      <w:proofErr w:type="gramEnd"/>
      <w:r w:rsidRPr="000E56FA">
        <w:rPr>
          <w:rFonts w:ascii="Tahoma" w:hAnsi="Tahoma" w:cs="Tahoma"/>
          <w:b/>
          <w:u w:val="single"/>
        </w:rPr>
        <w:t xml:space="preserve"> a ficha</w:t>
      </w:r>
      <w:r w:rsidRPr="000E56FA">
        <w:rPr>
          <w:rFonts w:ascii="Tahoma" w:hAnsi="Tahoma" w:cs="Tahoma"/>
        </w:rPr>
        <w:t>, também cuide do contato com o irmão que aceito</w:t>
      </w:r>
      <w:r w:rsidR="00F71113" w:rsidRPr="000E56FA">
        <w:rPr>
          <w:rFonts w:ascii="Tahoma" w:hAnsi="Tahoma" w:cs="Tahoma"/>
        </w:rPr>
        <w:t>u</w:t>
      </w:r>
      <w:r w:rsidRPr="000E56FA">
        <w:rPr>
          <w:rFonts w:ascii="Tahoma" w:hAnsi="Tahoma" w:cs="Tahoma"/>
        </w:rPr>
        <w:t xml:space="preserve"> fazer a inscrição</w:t>
      </w:r>
      <w:r w:rsidR="00F71113" w:rsidRPr="000E56FA">
        <w:rPr>
          <w:rFonts w:ascii="Tahoma" w:hAnsi="Tahoma" w:cs="Tahoma"/>
        </w:rPr>
        <w:t>,</w:t>
      </w:r>
      <w:r w:rsidRPr="000E56FA">
        <w:rPr>
          <w:rFonts w:ascii="Tahoma" w:hAnsi="Tahoma" w:cs="Tahoma"/>
        </w:rPr>
        <w:t xml:space="preserve"> </w:t>
      </w:r>
      <w:r w:rsidR="00F71113" w:rsidRPr="000E56FA">
        <w:rPr>
          <w:rFonts w:ascii="Tahoma" w:hAnsi="Tahoma" w:cs="Tahoma"/>
        </w:rPr>
        <w:t>o</w:t>
      </w:r>
      <w:r w:rsidRPr="000E56FA">
        <w:rPr>
          <w:rFonts w:ascii="Tahoma" w:hAnsi="Tahoma" w:cs="Tahoma"/>
        </w:rPr>
        <w:t>u seja: precisa fazer logo a ficha de quem aceita, mesmo que a pessoa esteja saindo de uma balada às 4 da manhã, mas</w:t>
      </w:r>
      <w:r w:rsidR="00F71113" w:rsidRPr="000E56FA">
        <w:rPr>
          <w:rFonts w:ascii="Tahoma" w:hAnsi="Tahoma" w:cs="Tahoma"/>
        </w:rPr>
        <w:t>,</w:t>
      </w:r>
      <w:r w:rsidRPr="000E56FA">
        <w:rPr>
          <w:rFonts w:ascii="Tahoma" w:hAnsi="Tahoma" w:cs="Tahoma"/>
        </w:rPr>
        <w:t xml:space="preserve"> precisa ainda mais</w:t>
      </w:r>
      <w:r w:rsidR="00F71113" w:rsidRPr="000E56FA">
        <w:rPr>
          <w:rFonts w:ascii="Tahoma" w:hAnsi="Tahoma" w:cs="Tahoma"/>
        </w:rPr>
        <w:t>,</w:t>
      </w:r>
      <w:r w:rsidRPr="000E56FA">
        <w:rPr>
          <w:rFonts w:ascii="Tahoma" w:hAnsi="Tahoma" w:cs="Tahoma"/>
        </w:rPr>
        <w:t xml:space="preserve"> que a pessoa que fez a ficha</w:t>
      </w:r>
      <w:r w:rsidR="00022C98" w:rsidRPr="000E56FA">
        <w:rPr>
          <w:rFonts w:ascii="Tahoma" w:hAnsi="Tahoma" w:cs="Tahoma"/>
        </w:rPr>
        <w:t xml:space="preserve"> mantenha o contato com o convidado-inscrito, através do WS, conversando diretamente com ele, enviando uma mensagem a cada dois </w:t>
      </w:r>
      <w:r w:rsidR="00F71113" w:rsidRPr="000E56FA">
        <w:rPr>
          <w:rFonts w:ascii="Tahoma" w:hAnsi="Tahoma" w:cs="Tahoma"/>
        </w:rPr>
        <w:t xml:space="preserve">ou </w:t>
      </w:r>
      <w:r w:rsidR="00022C98" w:rsidRPr="000E56FA">
        <w:rPr>
          <w:rFonts w:ascii="Tahoma" w:hAnsi="Tahoma" w:cs="Tahoma"/>
        </w:rPr>
        <w:t xml:space="preserve">três dias, enviando uma foto, </w:t>
      </w:r>
      <w:r w:rsidR="00F71113" w:rsidRPr="000E56FA">
        <w:rPr>
          <w:rFonts w:ascii="Tahoma" w:hAnsi="Tahoma" w:cs="Tahoma"/>
        </w:rPr>
        <w:t>o</w:t>
      </w:r>
      <w:r w:rsidR="00022C98" w:rsidRPr="000E56FA">
        <w:rPr>
          <w:rFonts w:ascii="Tahoma" w:hAnsi="Tahoma" w:cs="Tahoma"/>
        </w:rPr>
        <w:t xml:space="preserve"> link de um testemunho, um vídeo.  Seria muito bom até que visitássemos esse irmão que fez a ficha na sua casa, que NASCESSE UM “V</w:t>
      </w:r>
      <w:r w:rsidR="00F71113" w:rsidRPr="000E56FA">
        <w:rPr>
          <w:rFonts w:ascii="Tahoma" w:hAnsi="Tahoma" w:cs="Tahoma"/>
        </w:rPr>
        <w:t>Í</w:t>
      </w:r>
      <w:r w:rsidR="00022C98" w:rsidRPr="000E56FA">
        <w:rPr>
          <w:rFonts w:ascii="Tahoma" w:hAnsi="Tahoma" w:cs="Tahoma"/>
        </w:rPr>
        <w:t>NCULO” com ele. Lembre-se sempre que</w:t>
      </w:r>
      <w:r w:rsidR="00913D32" w:rsidRPr="000E56FA">
        <w:rPr>
          <w:rFonts w:ascii="Tahoma" w:hAnsi="Tahoma" w:cs="Tahoma"/>
        </w:rPr>
        <w:t>,</w:t>
      </w:r>
      <w:r w:rsidR="00022C98" w:rsidRPr="000E56FA">
        <w:rPr>
          <w:rFonts w:ascii="Tahoma" w:hAnsi="Tahoma" w:cs="Tahoma"/>
        </w:rPr>
        <w:t xml:space="preserve"> sem vínculo, ninguém se unirá a nós.</w:t>
      </w:r>
      <w:r w:rsidR="00913D32" w:rsidRPr="000E56FA">
        <w:rPr>
          <w:rFonts w:ascii="Tahoma" w:hAnsi="Tahoma" w:cs="Tahoma"/>
        </w:rPr>
        <w:t xml:space="preserve"> </w:t>
      </w:r>
      <w:r w:rsidR="00022C98" w:rsidRPr="000E56FA">
        <w:rPr>
          <w:rFonts w:ascii="Tahoma" w:hAnsi="Tahoma" w:cs="Tahoma"/>
        </w:rPr>
        <w:t>É importa</w:t>
      </w:r>
      <w:r w:rsidR="008D2BEE" w:rsidRPr="000E56FA">
        <w:rPr>
          <w:rFonts w:ascii="Tahoma" w:hAnsi="Tahoma" w:cs="Tahoma"/>
        </w:rPr>
        <w:t>n</w:t>
      </w:r>
      <w:r w:rsidR="00022C98" w:rsidRPr="000E56FA">
        <w:rPr>
          <w:rFonts w:ascii="Tahoma" w:hAnsi="Tahoma" w:cs="Tahoma"/>
        </w:rPr>
        <w:t>tíssimo que o laço se fortaleça</w:t>
      </w:r>
      <w:r w:rsidR="00913D32" w:rsidRPr="000E56FA">
        <w:rPr>
          <w:rFonts w:ascii="Tahoma" w:hAnsi="Tahoma" w:cs="Tahoma"/>
        </w:rPr>
        <w:t>!</w:t>
      </w:r>
    </w:p>
    <w:p w:rsidR="000E56FA" w:rsidRPr="000E56FA" w:rsidRDefault="000E56FA" w:rsidP="00B02331">
      <w:pPr>
        <w:spacing w:after="0"/>
        <w:rPr>
          <w:rFonts w:ascii="Tahoma" w:hAnsi="Tahoma" w:cs="Tahoma"/>
        </w:rPr>
      </w:pPr>
    </w:p>
    <w:p w:rsidR="008D769E" w:rsidRDefault="00913D32" w:rsidP="00B02331">
      <w:pPr>
        <w:spacing w:after="0"/>
        <w:rPr>
          <w:rFonts w:ascii="Tahoma" w:hAnsi="Tahoma" w:cs="Tahoma"/>
          <w:sz w:val="20"/>
          <w:szCs w:val="20"/>
        </w:rPr>
        <w:sectPr w:rsidR="008D769E" w:rsidSect="007B09EB">
          <w:headerReference w:type="default" r:id="rId11"/>
          <w:pgSz w:w="11906" w:h="16838"/>
          <w:pgMar w:top="1134" w:right="1134" w:bottom="1134" w:left="1134" w:header="510" w:footer="709" w:gutter="0"/>
          <w:pgNumType w:start="1"/>
          <w:cols w:space="708"/>
          <w:docGrid w:linePitch="360"/>
        </w:sectPr>
      </w:pPr>
      <w:r w:rsidRPr="000E56FA">
        <w:rPr>
          <w:rFonts w:ascii="Tahoma" w:hAnsi="Tahoma" w:cs="Tahoma"/>
        </w:rPr>
        <w:t>O</w:t>
      </w:r>
      <w:r w:rsidR="008D2BEE" w:rsidRPr="000E56FA">
        <w:rPr>
          <w:rFonts w:ascii="Tahoma" w:hAnsi="Tahoma" w:cs="Tahoma"/>
        </w:rPr>
        <w:t xml:space="preserve"> Coordenador da equipe, </w:t>
      </w:r>
      <w:r w:rsidRPr="000E56FA">
        <w:rPr>
          <w:rFonts w:ascii="Tahoma" w:hAnsi="Tahoma" w:cs="Tahoma"/>
        </w:rPr>
        <w:t xml:space="preserve">no </w:t>
      </w:r>
      <w:r w:rsidR="008D2BEE" w:rsidRPr="000E56FA">
        <w:rPr>
          <w:rFonts w:ascii="Tahoma" w:hAnsi="Tahoma" w:cs="Tahoma"/>
        </w:rPr>
        <w:t xml:space="preserve">Domingo Belém, ou na hora trabalho, </w:t>
      </w:r>
      <w:r w:rsidRPr="000E56FA">
        <w:rPr>
          <w:rFonts w:ascii="Tahoma" w:hAnsi="Tahoma" w:cs="Tahoma"/>
          <w:b/>
          <w:u w:val="single"/>
        </w:rPr>
        <w:t>deve p</w:t>
      </w:r>
      <w:r w:rsidR="008D2BEE" w:rsidRPr="000E56FA">
        <w:rPr>
          <w:rFonts w:ascii="Tahoma" w:hAnsi="Tahoma" w:cs="Tahoma"/>
          <w:b/>
          <w:u w:val="single"/>
        </w:rPr>
        <w:t>ergunt</w:t>
      </w:r>
      <w:r w:rsidRPr="000E56FA">
        <w:rPr>
          <w:rFonts w:ascii="Tahoma" w:hAnsi="Tahoma" w:cs="Tahoma"/>
          <w:b/>
          <w:u w:val="single"/>
        </w:rPr>
        <w:t>ar,</w:t>
      </w:r>
      <w:r w:rsidR="008D2BEE" w:rsidRPr="000E56FA">
        <w:rPr>
          <w:rFonts w:ascii="Tahoma" w:hAnsi="Tahoma" w:cs="Tahoma"/>
          <w:b/>
          <w:u w:val="single"/>
        </w:rPr>
        <w:t xml:space="preserve"> a cada membro da equipe</w:t>
      </w:r>
      <w:r w:rsidRPr="000E56FA">
        <w:rPr>
          <w:rFonts w:ascii="Tahoma" w:hAnsi="Tahoma" w:cs="Tahoma"/>
          <w:b/>
          <w:u w:val="single"/>
        </w:rPr>
        <w:t>,</w:t>
      </w:r>
      <w:r w:rsidR="008D2BEE" w:rsidRPr="000E56FA">
        <w:rPr>
          <w:rFonts w:ascii="Tahoma" w:hAnsi="Tahoma" w:cs="Tahoma"/>
          <w:b/>
          <w:u w:val="single"/>
        </w:rPr>
        <w:t xml:space="preserve"> quantas fichas ele tem e como ele está cativando</w:t>
      </w:r>
      <w:r w:rsidRPr="000E56FA">
        <w:rPr>
          <w:rFonts w:ascii="Tahoma" w:hAnsi="Tahoma" w:cs="Tahoma"/>
          <w:b/>
          <w:u w:val="single"/>
        </w:rPr>
        <w:t>,</w:t>
      </w:r>
      <w:r w:rsidR="008D2BEE" w:rsidRPr="000E56FA">
        <w:rPr>
          <w:rFonts w:ascii="Tahoma" w:hAnsi="Tahoma" w:cs="Tahoma"/>
          <w:b/>
          <w:u w:val="single"/>
        </w:rPr>
        <w:t xml:space="preserve"> um por um</w:t>
      </w:r>
      <w:r w:rsidR="008D2BEE" w:rsidRPr="000E56FA">
        <w:rPr>
          <w:rFonts w:ascii="Tahoma" w:hAnsi="Tahoma" w:cs="Tahoma"/>
        </w:rPr>
        <w:t>, aqueles irmãos que se inscreveram para o retiro. Você entende que o “formador” natural, ness</w:t>
      </w:r>
      <w:r w:rsidRPr="000E56FA">
        <w:rPr>
          <w:rFonts w:ascii="Tahoma" w:hAnsi="Tahoma" w:cs="Tahoma"/>
        </w:rPr>
        <w:t>a</w:t>
      </w:r>
      <w:r w:rsidR="008D2BEE" w:rsidRPr="000E56FA">
        <w:rPr>
          <w:rFonts w:ascii="Tahoma" w:hAnsi="Tahoma" w:cs="Tahoma"/>
        </w:rPr>
        <w:t xml:space="preserve"> </w:t>
      </w:r>
      <w:r w:rsidRPr="000E56FA">
        <w:rPr>
          <w:rFonts w:ascii="Tahoma" w:hAnsi="Tahoma" w:cs="Tahoma"/>
        </w:rPr>
        <w:t>etapa,</w:t>
      </w:r>
      <w:r w:rsidR="008D2BEE" w:rsidRPr="000E56FA">
        <w:rPr>
          <w:rFonts w:ascii="Tahoma" w:hAnsi="Tahoma" w:cs="Tahoma"/>
        </w:rPr>
        <w:t xml:space="preserve"> é a pessoa que convida</w:t>
      </w:r>
      <w:r w:rsidRPr="000E56FA">
        <w:rPr>
          <w:rFonts w:ascii="Tahoma" w:hAnsi="Tahoma" w:cs="Tahoma"/>
        </w:rPr>
        <w:t>?</w:t>
      </w:r>
      <w:r w:rsidR="008D2BEE" w:rsidRPr="000E56FA">
        <w:rPr>
          <w:rFonts w:ascii="Tahoma" w:hAnsi="Tahoma" w:cs="Tahoma"/>
        </w:rPr>
        <w:t xml:space="preserve"> Pular ess</w:t>
      </w:r>
      <w:r w:rsidRPr="000E56FA">
        <w:rPr>
          <w:rFonts w:ascii="Tahoma" w:hAnsi="Tahoma" w:cs="Tahoma"/>
        </w:rPr>
        <w:t>a</w:t>
      </w:r>
      <w:r w:rsidR="008D2BEE" w:rsidRPr="000E56FA">
        <w:rPr>
          <w:rFonts w:ascii="Tahoma" w:hAnsi="Tahoma" w:cs="Tahoma"/>
        </w:rPr>
        <w:t xml:space="preserve"> </w:t>
      </w:r>
      <w:r w:rsidRPr="000E56FA">
        <w:rPr>
          <w:rFonts w:ascii="Tahoma" w:hAnsi="Tahoma" w:cs="Tahoma"/>
        </w:rPr>
        <w:t>etapa</w:t>
      </w:r>
      <w:r w:rsidR="008D2BEE" w:rsidRPr="000E56FA">
        <w:rPr>
          <w:rFonts w:ascii="Tahoma" w:hAnsi="Tahoma" w:cs="Tahoma"/>
        </w:rPr>
        <w:t xml:space="preserve"> significa não ter cursistas no retiro. Lembre bem e sempre que</w:t>
      </w:r>
      <w:r w:rsidRPr="000E56FA">
        <w:rPr>
          <w:rFonts w:ascii="Tahoma" w:hAnsi="Tahoma" w:cs="Tahoma"/>
        </w:rPr>
        <w:t>,</w:t>
      </w:r>
      <w:r w:rsidR="008D2BEE" w:rsidRPr="000E56FA">
        <w:rPr>
          <w:rFonts w:ascii="Tahoma" w:hAnsi="Tahoma" w:cs="Tahoma"/>
        </w:rPr>
        <w:t xml:space="preserve"> </w:t>
      </w:r>
      <w:proofErr w:type="gramStart"/>
      <w:r w:rsidR="008D2BEE" w:rsidRPr="000E56FA">
        <w:rPr>
          <w:rFonts w:ascii="Tahoma" w:hAnsi="Tahoma" w:cs="Tahoma"/>
        </w:rPr>
        <w:t>AS PESSOAS VEM</w:t>
      </w:r>
      <w:proofErr w:type="gramEnd"/>
      <w:r w:rsidR="008D2BEE" w:rsidRPr="000E56FA">
        <w:rPr>
          <w:rFonts w:ascii="Tahoma" w:hAnsi="Tahoma" w:cs="Tahoma"/>
        </w:rPr>
        <w:t xml:space="preserve"> SOMENTE PELO VÍNCULO QUE VOCÊ CRIOU COM ELAS</w:t>
      </w:r>
      <w:r w:rsidR="008D2BEE">
        <w:rPr>
          <w:rFonts w:ascii="Tahoma" w:hAnsi="Tahoma" w:cs="Tahoma"/>
          <w:sz w:val="20"/>
          <w:szCs w:val="20"/>
        </w:rPr>
        <w:t>.</w:t>
      </w:r>
    </w:p>
    <w:p w:rsidR="008D769E" w:rsidRDefault="008D769E" w:rsidP="008D769E">
      <w:pPr>
        <w:spacing w:after="0"/>
        <w:rPr>
          <w:rFonts w:ascii="Tahoma" w:hAnsi="Tahoma" w:cs="Tahoma"/>
          <w:sz w:val="20"/>
          <w:szCs w:val="20"/>
        </w:rPr>
      </w:pPr>
      <w:r w:rsidRPr="00D54E2A">
        <w:rPr>
          <w:rFonts w:ascii="Tahoma" w:hAnsi="Tahoma" w:cs="Tahoma"/>
          <w:b/>
          <w:sz w:val="20"/>
          <w:szCs w:val="20"/>
          <w:u w:val="single"/>
        </w:rPr>
        <w:lastRenderedPageBreak/>
        <w:t>FICHA DE CATIVANTES</w:t>
      </w:r>
      <w:r>
        <w:rPr>
          <w:rFonts w:ascii="Tahoma" w:hAnsi="Tahoma" w:cs="Tahoma"/>
          <w:b/>
          <w:sz w:val="20"/>
          <w:szCs w:val="20"/>
          <w:u w:val="single"/>
        </w:rPr>
        <w:t xml:space="preserve"> ANTES</w:t>
      </w:r>
      <w:proofErr w:type="gramStart"/>
      <w:r>
        <w:rPr>
          <w:rFonts w:ascii="Tahoma" w:hAnsi="Tahoma" w:cs="Tahoma"/>
          <w:b/>
          <w:sz w:val="20"/>
          <w:szCs w:val="20"/>
          <w:u w:val="single"/>
        </w:rPr>
        <w:t xml:space="preserve">  </w:t>
      </w:r>
      <w:proofErr w:type="gramEnd"/>
      <w:r>
        <w:rPr>
          <w:rFonts w:ascii="Tahoma" w:hAnsi="Tahoma" w:cs="Tahoma"/>
          <w:b/>
          <w:sz w:val="20"/>
          <w:szCs w:val="20"/>
          <w:u w:val="single"/>
        </w:rPr>
        <w:t>DO RETIRO</w:t>
      </w:r>
      <w:r>
        <w:rPr>
          <w:rFonts w:ascii="Tahoma" w:hAnsi="Tahoma" w:cs="Tahoma"/>
          <w:sz w:val="20"/>
          <w:szCs w:val="20"/>
        </w:rPr>
        <w:t xml:space="preserve"> (</w:t>
      </w:r>
      <w:r w:rsidR="00A6539F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>responsável de fazer essa ficha é o coordenador da Equipe). É importante que ele</w:t>
      </w:r>
      <w:r w:rsidR="00A6539F">
        <w:rPr>
          <w:rFonts w:ascii="Tahoma" w:hAnsi="Tahoma" w:cs="Tahoma"/>
          <w:sz w:val="20"/>
          <w:szCs w:val="20"/>
        </w:rPr>
        <w:t xml:space="preserve"> sempre</w:t>
      </w:r>
      <w:r>
        <w:rPr>
          <w:rFonts w:ascii="Tahoma" w:hAnsi="Tahoma" w:cs="Tahoma"/>
          <w:sz w:val="20"/>
          <w:szCs w:val="20"/>
        </w:rPr>
        <w:t xml:space="preserve"> verifique bem</w:t>
      </w:r>
      <w:r w:rsidR="00A6539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se o cativante está consciente do que deve fazer e</w:t>
      </w:r>
      <w:r w:rsidR="00A6539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se está fazendo mesmo alguma coisa. Multiplique</w:t>
      </w:r>
      <w:r w:rsidR="00A6539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essas folhas </w:t>
      </w:r>
      <w:r w:rsidR="00A6539F">
        <w:rPr>
          <w:rFonts w:ascii="Tahoma" w:hAnsi="Tahoma" w:cs="Tahoma"/>
          <w:sz w:val="20"/>
          <w:szCs w:val="20"/>
        </w:rPr>
        <w:t>o quanto</w:t>
      </w:r>
      <w:r>
        <w:rPr>
          <w:rFonts w:ascii="Tahoma" w:hAnsi="Tahoma" w:cs="Tahoma"/>
          <w:sz w:val="20"/>
          <w:szCs w:val="20"/>
        </w:rPr>
        <w:t xml:space="preserve"> for necessário.</w:t>
      </w:r>
    </w:p>
    <w:p w:rsidR="008D769E" w:rsidRDefault="008D769E" w:rsidP="008D769E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16018" w:type="dxa"/>
        <w:tblInd w:w="-601" w:type="dxa"/>
        <w:tblLook w:val="04A0" w:firstRow="1" w:lastRow="0" w:firstColumn="1" w:lastColumn="0" w:noHBand="0" w:noVBand="1"/>
      </w:tblPr>
      <w:tblGrid>
        <w:gridCol w:w="567"/>
        <w:gridCol w:w="2207"/>
        <w:gridCol w:w="2207"/>
        <w:gridCol w:w="2207"/>
        <w:gridCol w:w="2208"/>
        <w:gridCol w:w="2207"/>
        <w:gridCol w:w="2207"/>
        <w:gridCol w:w="2208"/>
      </w:tblGrid>
      <w:tr w:rsidR="008D769E" w:rsidTr="00160CA4">
        <w:tc>
          <w:tcPr>
            <w:tcW w:w="567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54E2A">
              <w:rPr>
                <w:rFonts w:ascii="Tahoma" w:hAnsi="Tahoma" w:cs="Tahoma"/>
                <w:b/>
                <w:sz w:val="20"/>
                <w:szCs w:val="20"/>
              </w:rPr>
              <w:t xml:space="preserve">Nome do irmão que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fez a ficha de inscrição</w:t>
            </w: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do “cativante” que fez a ficha ou pelo menos é encarregado de manter contato com o irmão convidado</w:t>
            </w: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 que concretamente o irmão fez no primeiro mês para cativar e lembrar</w:t>
            </w: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 que concretamente o irmão fez no segundo mês para cativar e lembrar</w:t>
            </w: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 que concretamente o irmão fez no terceiro mês para cativar e lembrar</w:t>
            </w: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 que concretamente o irmão fez no quarto mês para cativar e lembrar</w:t>
            </w: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 que concretamente o irmão fez no quinto mês para cativar e lembrar</w:t>
            </w:r>
          </w:p>
        </w:tc>
      </w:tr>
      <w:tr w:rsidR="008D769E" w:rsidTr="00CA1754">
        <w:trPr>
          <w:trHeight w:val="1191"/>
        </w:trPr>
        <w:tc>
          <w:tcPr>
            <w:tcW w:w="567" w:type="dxa"/>
          </w:tcPr>
          <w:p w:rsidR="008D769E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 w:rsidRPr="00E05F0B">
              <w:rPr>
                <w:rFonts w:ascii="Tahoma" w:hAnsi="Tahoma" w:cs="Tahoma"/>
                <w:sz w:val="32"/>
                <w:szCs w:val="32"/>
              </w:rPr>
              <w:t>1</w:t>
            </w:r>
            <w:proofErr w:type="gramEnd"/>
          </w:p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CA1754">
        <w:trPr>
          <w:trHeight w:val="1191"/>
        </w:trPr>
        <w:tc>
          <w:tcPr>
            <w:tcW w:w="567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2207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CA1754">
        <w:trPr>
          <w:trHeight w:val="1191"/>
        </w:trPr>
        <w:tc>
          <w:tcPr>
            <w:tcW w:w="567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3</w:t>
            </w:r>
            <w:proofErr w:type="gramEnd"/>
          </w:p>
        </w:tc>
        <w:tc>
          <w:tcPr>
            <w:tcW w:w="2207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CA1754">
        <w:trPr>
          <w:trHeight w:val="1191"/>
        </w:trPr>
        <w:tc>
          <w:tcPr>
            <w:tcW w:w="567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4</w:t>
            </w:r>
            <w:proofErr w:type="gramEnd"/>
          </w:p>
        </w:tc>
        <w:tc>
          <w:tcPr>
            <w:tcW w:w="2207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CA1754">
        <w:trPr>
          <w:trHeight w:val="1191"/>
        </w:trPr>
        <w:tc>
          <w:tcPr>
            <w:tcW w:w="567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5</w:t>
            </w:r>
            <w:proofErr w:type="gramEnd"/>
          </w:p>
        </w:tc>
        <w:tc>
          <w:tcPr>
            <w:tcW w:w="2207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CA1754">
        <w:trPr>
          <w:trHeight w:val="1191"/>
        </w:trPr>
        <w:tc>
          <w:tcPr>
            <w:tcW w:w="567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6</w:t>
            </w:r>
            <w:proofErr w:type="gramEnd"/>
          </w:p>
        </w:tc>
        <w:tc>
          <w:tcPr>
            <w:tcW w:w="2207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CA1754">
        <w:trPr>
          <w:trHeight w:val="1191"/>
        </w:trPr>
        <w:tc>
          <w:tcPr>
            <w:tcW w:w="567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lastRenderedPageBreak/>
              <w:t>7</w:t>
            </w:r>
            <w:proofErr w:type="gramEnd"/>
          </w:p>
        </w:tc>
        <w:tc>
          <w:tcPr>
            <w:tcW w:w="2207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CA1754">
        <w:trPr>
          <w:trHeight w:val="1191"/>
        </w:trPr>
        <w:tc>
          <w:tcPr>
            <w:tcW w:w="567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8</w:t>
            </w:r>
            <w:proofErr w:type="gramEnd"/>
          </w:p>
        </w:tc>
        <w:tc>
          <w:tcPr>
            <w:tcW w:w="2207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CA1754">
        <w:trPr>
          <w:trHeight w:val="1191"/>
        </w:trPr>
        <w:tc>
          <w:tcPr>
            <w:tcW w:w="567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9</w:t>
            </w:r>
            <w:proofErr w:type="gramEnd"/>
          </w:p>
        </w:tc>
        <w:tc>
          <w:tcPr>
            <w:tcW w:w="2207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CA1754">
        <w:trPr>
          <w:trHeight w:val="1191"/>
        </w:trPr>
        <w:tc>
          <w:tcPr>
            <w:tcW w:w="567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10</w:t>
            </w:r>
          </w:p>
        </w:tc>
        <w:tc>
          <w:tcPr>
            <w:tcW w:w="2207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CA1754">
        <w:trPr>
          <w:trHeight w:val="1191"/>
        </w:trPr>
        <w:tc>
          <w:tcPr>
            <w:tcW w:w="567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11</w:t>
            </w:r>
          </w:p>
        </w:tc>
        <w:tc>
          <w:tcPr>
            <w:tcW w:w="2207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CA1754">
        <w:trPr>
          <w:trHeight w:val="1191"/>
        </w:trPr>
        <w:tc>
          <w:tcPr>
            <w:tcW w:w="567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12</w:t>
            </w:r>
          </w:p>
        </w:tc>
        <w:tc>
          <w:tcPr>
            <w:tcW w:w="2207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CA1754">
        <w:trPr>
          <w:trHeight w:val="1191"/>
        </w:trPr>
        <w:tc>
          <w:tcPr>
            <w:tcW w:w="567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13</w:t>
            </w:r>
          </w:p>
        </w:tc>
        <w:tc>
          <w:tcPr>
            <w:tcW w:w="2207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CA1754">
        <w:trPr>
          <w:trHeight w:val="930"/>
        </w:trPr>
        <w:tc>
          <w:tcPr>
            <w:tcW w:w="567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14</w:t>
            </w:r>
          </w:p>
        </w:tc>
        <w:tc>
          <w:tcPr>
            <w:tcW w:w="2207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769E" w:rsidRDefault="0096011A" w:rsidP="008D769E">
      <w:pPr>
        <w:rPr>
          <w:rFonts w:ascii="Tahoma" w:hAnsi="Tahoma" w:cs="Tahoma"/>
          <w:sz w:val="20"/>
          <w:szCs w:val="20"/>
        </w:rPr>
        <w:sectPr w:rsidR="008D769E" w:rsidSect="00305FDA">
          <w:pgSz w:w="16838" w:h="11906" w:orient="landscape"/>
          <w:pgMar w:top="1134" w:right="1134" w:bottom="1134" w:left="1134" w:header="510" w:footer="709" w:gutter="0"/>
          <w:cols w:space="708"/>
          <w:docGrid w:linePitch="360"/>
        </w:sectPr>
      </w:pPr>
      <w:r>
        <w:rPr>
          <w:rFonts w:ascii="Tahoma" w:hAnsi="Tahoma" w:cs="Tahoma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7533005</wp:posOffset>
                </wp:positionH>
                <wp:positionV relativeFrom="paragraph">
                  <wp:posOffset>-627380</wp:posOffset>
                </wp:positionV>
                <wp:extent cx="333375" cy="2038350"/>
                <wp:effectExtent l="4763" t="0" r="14287" b="14288"/>
                <wp:wrapNone/>
                <wp:docPr id="5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33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13" w:rsidRPr="00204ECE" w:rsidRDefault="00F40F13" w:rsidP="005644C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19A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93.15pt;margin-top:-49.4pt;width:26.25pt;height:160.5pt;rotation:-9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">
                <v:textbox>
                  <w:txbxContent>
                    <w:p w:rsidR="00F40F13" w:rsidRPr="00204ECE" w:rsidRDefault="00F40F13" w:rsidP="005644C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19A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5715</wp:posOffset>
                </wp:positionV>
                <wp:extent cx="7005955" cy="688340"/>
                <wp:effectExtent l="0" t="0" r="23495" b="16510"/>
                <wp:wrapNone/>
                <wp:docPr id="5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13" w:rsidRPr="00A23AE5" w:rsidRDefault="00F40F13" w:rsidP="005644C7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F40F13" w:rsidRDefault="00F40F13" w:rsidP="005644C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F40F13" w:rsidRPr="00204ECE" w:rsidRDefault="00F40F13" w:rsidP="005644C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6.7pt;margin-top:.45pt;width:551.65pt;height:54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">
                <v:textbox>
                  <w:txbxContent>
                    <w:p w:rsidR="00F40F13" w:rsidRPr="00A23AE5" w:rsidRDefault="00F40F13" w:rsidP="005644C7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F40F13" w:rsidRDefault="00F40F13" w:rsidP="005644C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F40F13" w:rsidRPr="00204ECE" w:rsidRDefault="00F40F13" w:rsidP="005644C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D769E">
        <w:rPr>
          <w:rFonts w:ascii="Tahoma" w:hAnsi="Tahoma" w:cs="Tahoma"/>
          <w:sz w:val="20"/>
          <w:szCs w:val="20"/>
        </w:rPr>
        <w:t xml:space="preserve"> </w:t>
      </w:r>
    </w:p>
    <w:p w:rsidR="00CA1754" w:rsidRDefault="00CA1754" w:rsidP="00CA1754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Durante o JS, o </w:t>
      </w:r>
      <w:proofErr w:type="spellStart"/>
      <w:r>
        <w:rPr>
          <w:rFonts w:ascii="Tahoma" w:hAnsi="Tahoma" w:cs="Tahoma"/>
          <w:sz w:val="20"/>
          <w:szCs w:val="20"/>
        </w:rPr>
        <w:t>Ruah</w:t>
      </w:r>
      <w:proofErr w:type="spellEnd"/>
      <w:r>
        <w:rPr>
          <w:rFonts w:ascii="Tahoma" w:hAnsi="Tahoma" w:cs="Tahoma"/>
          <w:sz w:val="20"/>
          <w:szCs w:val="20"/>
        </w:rPr>
        <w:t xml:space="preserve">, o </w:t>
      </w:r>
      <w:proofErr w:type="spellStart"/>
      <w:r>
        <w:rPr>
          <w:rFonts w:ascii="Tahoma" w:hAnsi="Tahoma" w:cs="Tahoma"/>
          <w:sz w:val="20"/>
          <w:szCs w:val="20"/>
        </w:rPr>
        <w:t>Caná</w:t>
      </w:r>
      <w:proofErr w:type="spellEnd"/>
      <w:r>
        <w:rPr>
          <w:rFonts w:ascii="Tahoma" w:hAnsi="Tahoma" w:cs="Tahoma"/>
          <w:sz w:val="20"/>
          <w:szCs w:val="20"/>
        </w:rPr>
        <w:t xml:space="preserve">, o </w:t>
      </w:r>
      <w:proofErr w:type="spellStart"/>
      <w:r>
        <w:rPr>
          <w:rFonts w:ascii="Tahoma" w:hAnsi="Tahoma" w:cs="Tahoma"/>
          <w:sz w:val="20"/>
          <w:szCs w:val="20"/>
        </w:rPr>
        <w:t>Fanuel</w:t>
      </w:r>
      <w:proofErr w:type="spellEnd"/>
      <w:r>
        <w:rPr>
          <w:rFonts w:ascii="Tahoma" w:hAnsi="Tahoma" w:cs="Tahoma"/>
          <w:sz w:val="20"/>
          <w:szCs w:val="20"/>
        </w:rPr>
        <w:t xml:space="preserve"> quem será o formador? É simples, quem está em contato mais direto com os cursistas, ou seja</w:t>
      </w:r>
      <w:r w:rsidR="00A6539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o “</w:t>
      </w:r>
      <w:r w:rsidRPr="00E03BD3">
        <w:rPr>
          <w:rFonts w:ascii="Tahoma" w:hAnsi="Tahoma" w:cs="Tahoma"/>
          <w:b/>
          <w:sz w:val="20"/>
          <w:szCs w:val="20"/>
          <w:u w:val="single"/>
        </w:rPr>
        <w:t>PONTA</w:t>
      </w:r>
      <w:proofErr w:type="gramEnd"/>
      <w:r w:rsidRPr="00E03BD3">
        <w:rPr>
          <w:rFonts w:ascii="Tahoma" w:hAnsi="Tahoma" w:cs="Tahoma"/>
          <w:b/>
          <w:sz w:val="20"/>
          <w:szCs w:val="20"/>
          <w:u w:val="single"/>
        </w:rPr>
        <w:t xml:space="preserve"> DE MESA</w:t>
      </w:r>
      <w:r>
        <w:rPr>
          <w:rFonts w:ascii="Tahoma" w:hAnsi="Tahoma" w:cs="Tahoma"/>
          <w:sz w:val="20"/>
          <w:szCs w:val="20"/>
        </w:rPr>
        <w:t xml:space="preserve">”. Não é ele que vai pegar um copo de </w:t>
      </w:r>
      <w:r w:rsidR="00A6539F">
        <w:rPr>
          <w:rFonts w:ascii="Tahoma" w:hAnsi="Tahoma" w:cs="Tahoma"/>
          <w:sz w:val="20"/>
          <w:szCs w:val="20"/>
        </w:rPr>
        <w:t>á</w:t>
      </w:r>
      <w:r>
        <w:rPr>
          <w:rFonts w:ascii="Tahoma" w:hAnsi="Tahoma" w:cs="Tahoma"/>
          <w:sz w:val="20"/>
          <w:szCs w:val="20"/>
        </w:rPr>
        <w:t xml:space="preserve">gua quando precisa? Não é ele que fica conversando nos momento de intervalo? Não é ele que </w:t>
      </w:r>
      <w:proofErr w:type="gramStart"/>
      <w:r>
        <w:rPr>
          <w:rFonts w:ascii="Tahoma" w:hAnsi="Tahoma" w:cs="Tahoma"/>
          <w:sz w:val="20"/>
          <w:szCs w:val="20"/>
        </w:rPr>
        <w:t>agiliza</w:t>
      </w:r>
      <w:proofErr w:type="gramEnd"/>
      <w:r>
        <w:rPr>
          <w:rFonts w:ascii="Tahoma" w:hAnsi="Tahoma" w:cs="Tahoma"/>
          <w:sz w:val="20"/>
          <w:szCs w:val="20"/>
        </w:rPr>
        <w:t xml:space="preserve"> as dinâmicas do retiro? Não é ele que procura resolver os problemas dos participantes que lhe são confiados?</w:t>
      </w:r>
    </w:p>
    <w:p w:rsidR="00E03BD3" w:rsidRDefault="00E03BD3" w:rsidP="00B02331">
      <w:pPr>
        <w:spacing w:after="0"/>
        <w:rPr>
          <w:rFonts w:ascii="Tahoma" w:hAnsi="Tahoma" w:cs="Tahoma"/>
          <w:sz w:val="20"/>
          <w:szCs w:val="20"/>
        </w:rPr>
      </w:pPr>
    </w:p>
    <w:p w:rsidR="00D54E2A" w:rsidRDefault="00E03BD3" w:rsidP="0074714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TERMINADO O RETIRO, ANTES DO REENCONTRO, é necessário que logo haja uma figura de “formador” que se chama “</w:t>
      </w:r>
      <w:r w:rsidRPr="008A74DD">
        <w:rPr>
          <w:rFonts w:ascii="Tahoma" w:hAnsi="Tahoma" w:cs="Tahoma"/>
          <w:b/>
          <w:sz w:val="20"/>
          <w:szCs w:val="20"/>
          <w:u w:val="single"/>
        </w:rPr>
        <w:t>CATIVANTE</w:t>
      </w:r>
      <w:r>
        <w:rPr>
          <w:rFonts w:ascii="Tahoma" w:hAnsi="Tahoma" w:cs="Tahoma"/>
          <w:sz w:val="20"/>
          <w:szCs w:val="20"/>
        </w:rPr>
        <w:t xml:space="preserve">”. </w:t>
      </w:r>
      <w:r w:rsidR="008D2BEE">
        <w:rPr>
          <w:rFonts w:ascii="Tahoma" w:hAnsi="Tahoma" w:cs="Tahoma"/>
          <w:sz w:val="20"/>
          <w:szCs w:val="20"/>
        </w:rPr>
        <w:t>Normalmente</w:t>
      </w:r>
      <w:r w:rsidR="00A6539F">
        <w:rPr>
          <w:rFonts w:ascii="Tahoma" w:hAnsi="Tahoma" w:cs="Tahoma"/>
          <w:sz w:val="20"/>
          <w:szCs w:val="20"/>
        </w:rPr>
        <w:t>, é até bom que esse irmão</w:t>
      </w:r>
      <w:r w:rsidR="008D2BEE">
        <w:rPr>
          <w:rFonts w:ascii="Tahoma" w:hAnsi="Tahoma" w:cs="Tahoma"/>
          <w:sz w:val="20"/>
          <w:szCs w:val="20"/>
        </w:rPr>
        <w:t xml:space="preserve"> seja o mesmo que convidou, o mesmo que fez a ficha. Às vezes poderia ser também </w:t>
      </w:r>
      <w:proofErr w:type="gramStart"/>
      <w:r w:rsidR="00A6539F">
        <w:rPr>
          <w:rFonts w:ascii="Tahoma" w:hAnsi="Tahoma" w:cs="Tahoma"/>
          <w:sz w:val="20"/>
          <w:szCs w:val="20"/>
        </w:rPr>
        <w:t>o</w:t>
      </w:r>
      <w:r w:rsidR="008D2BEE">
        <w:rPr>
          <w:rFonts w:ascii="Tahoma" w:hAnsi="Tahoma" w:cs="Tahoma"/>
          <w:sz w:val="20"/>
          <w:szCs w:val="20"/>
        </w:rPr>
        <w:t xml:space="preserve"> ponta</w:t>
      </w:r>
      <w:proofErr w:type="gramEnd"/>
      <w:r w:rsidR="008D2BEE">
        <w:rPr>
          <w:rFonts w:ascii="Tahoma" w:hAnsi="Tahoma" w:cs="Tahoma"/>
          <w:sz w:val="20"/>
          <w:szCs w:val="20"/>
        </w:rPr>
        <w:t xml:space="preserve"> de mesa</w:t>
      </w:r>
      <w:r w:rsidR="00A6539F">
        <w:rPr>
          <w:rFonts w:ascii="Tahoma" w:hAnsi="Tahoma" w:cs="Tahoma"/>
          <w:sz w:val="20"/>
          <w:szCs w:val="20"/>
        </w:rPr>
        <w:t>,</w:t>
      </w:r>
      <w:r w:rsidR="008D2BEE">
        <w:rPr>
          <w:rFonts w:ascii="Tahoma" w:hAnsi="Tahoma" w:cs="Tahoma"/>
          <w:sz w:val="20"/>
          <w:szCs w:val="20"/>
        </w:rPr>
        <w:t xml:space="preserve"> que fez amizade com ele, mas precisa entrar em</w:t>
      </w:r>
      <w:r w:rsidR="00A6539F">
        <w:rPr>
          <w:rFonts w:ascii="Tahoma" w:hAnsi="Tahoma" w:cs="Tahoma"/>
          <w:sz w:val="20"/>
          <w:szCs w:val="20"/>
        </w:rPr>
        <w:t xml:space="preserve"> acordo. Em anexo a essa aula, </w:t>
      </w:r>
      <w:proofErr w:type="spellStart"/>
      <w:r w:rsidR="00A6539F">
        <w:rPr>
          <w:rFonts w:ascii="Tahoma" w:hAnsi="Tahoma" w:cs="Tahoma"/>
          <w:sz w:val="20"/>
          <w:szCs w:val="20"/>
        </w:rPr>
        <w:t>ê</w:t>
      </w:r>
      <w:r w:rsidR="008D2BEE">
        <w:rPr>
          <w:rFonts w:ascii="Tahoma" w:hAnsi="Tahoma" w:cs="Tahoma"/>
          <w:sz w:val="20"/>
          <w:szCs w:val="20"/>
        </w:rPr>
        <w:t>em</w:t>
      </w:r>
      <w:proofErr w:type="spellEnd"/>
      <w:r w:rsidR="008D2BEE">
        <w:rPr>
          <w:rFonts w:ascii="Tahoma" w:hAnsi="Tahoma" w:cs="Tahoma"/>
          <w:sz w:val="20"/>
          <w:szCs w:val="20"/>
        </w:rPr>
        <w:t xml:space="preserve"> alguns instrumentos úteis para trabalhar com ordem sem perder ninguém.</w:t>
      </w:r>
      <w:r w:rsidR="008A74DD">
        <w:rPr>
          <w:rFonts w:ascii="Tahoma" w:hAnsi="Tahoma" w:cs="Tahoma"/>
          <w:sz w:val="20"/>
          <w:szCs w:val="20"/>
        </w:rPr>
        <w:t xml:space="preserve"> Lembramos que </w:t>
      </w:r>
      <w:r w:rsidR="00A6539F">
        <w:rPr>
          <w:rFonts w:ascii="Tahoma" w:hAnsi="Tahoma" w:cs="Tahoma"/>
          <w:sz w:val="20"/>
          <w:szCs w:val="20"/>
        </w:rPr>
        <w:t>o</w:t>
      </w:r>
      <w:r w:rsidR="008A74DD">
        <w:rPr>
          <w:rFonts w:ascii="Tahoma" w:hAnsi="Tahoma" w:cs="Tahoma"/>
          <w:sz w:val="20"/>
          <w:szCs w:val="20"/>
        </w:rPr>
        <w:t xml:space="preserve"> papel do cativante é trazer o irmão a ele confiado para o reencontro </w:t>
      </w:r>
      <w:r w:rsidR="00A6539F">
        <w:rPr>
          <w:rFonts w:ascii="Tahoma" w:hAnsi="Tahoma" w:cs="Tahoma"/>
          <w:sz w:val="20"/>
          <w:szCs w:val="20"/>
        </w:rPr>
        <w:t>(</w:t>
      </w:r>
      <w:r w:rsidR="008A74DD">
        <w:rPr>
          <w:rFonts w:ascii="Tahoma" w:hAnsi="Tahoma" w:cs="Tahoma"/>
          <w:sz w:val="20"/>
          <w:szCs w:val="20"/>
        </w:rPr>
        <w:t>terceiro dia</w:t>
      </w:r>
      <w:r w:rsidR="00A6539F">
        <w:rPr>
          <w:rFonts w:ascii="Tahoma" w:hAnsi="Tahoma" w:cs="Tahoma"/>
          <w:sz w:val="20"/>
          <w:szCs w:val="20"/>
        </w:rPr>
        <w:t>)</w:t>
      </w:r>
      <w:r w:rsidR="008A74DD">
        <w:rPr>
          <w:rFonts w:ascii="Tahoma" w:hAnsi="Tahoma" w:cs="Tahoma"/>
          <w:sz w:val="20"/>
          <w:szCs w:val="20"/>
        </w:rPr>
        <w:t xml:space="preserve"> e para o PAULO APÓSTOLO</w:t>
      </w:r>
      <w:r w:rsidR="00356F2A">
        <w:rPr>
          <w:rFonts w:ascii="Tahoma" w:hAnsi="Tahoma" w:cs="Tahoma"/>
          <w:sz w:val="20"/>
          <w:szCs w:val="20"/>
        </w:rPr>
        <w:t>.</w:t>
      </w:r>
    </w:p>
    <w:p w:rsidR="00143822" w:rsidRDefault="00143822" w:rsidP="00747149">
      <w:pPr>
        <w:spacing w:after="0"/>
        <w:rPr>
          <w:rFonts w:ascii="Tahoma" w:hAnsi="Tahoma" w:cs="Tahoma"/>
          <w:sz w:val="20"/>
          <w:szCs w:val="20"/>
        </w:rPr>
      </w:pPr>
    </w:p>
    <w:p w:rsidR="00143822" w:rsidRDefault="00143822"/>
    <w:p w:rsidR="008D769E" w:rsidRPr="005644C7" w:rsidRDefault="005644C7">
      <w:pPr>
        <w:rPr>
          <w:b/>
        </w:rPr>
      </w:pPr>
      <w:r w:rsidRPr="005644C7">
        <w:rPr>
          <w:b/>
        </w:rPr>
        <w:t>O Exercício de hoje consiste em você começar a preencher a ficha dos cativantes antes do retiro e, se você consegu</w:t>
      </w:r>
      <w:r w:rsidR="0069792B">
        <w:rPr>
          <w:b/>
        </w:rPr>
        <w:t>ir</w:t>
      </w:r>
      <w:r w:rsidRPr="005644C7">
        <w:rPr>
          <w:b/>
        </w:rPr>
        <w:t>, também a ficha dos cativantes depois do retiro</w:t>
      </w:r>
      <w:proofErr w:type="gramStart"/>
      <w:r w:rsidR="008D769E" w:rsidRPr="005644C7">
        <w:rPr>
          <w:b/>
        </w:rPr>
        <w:br w:type="page"/>
      </w:r>
      <w:proofErr w:type="gramEnd"/>
    </w:p>
    <w:p w:rsidR="008D769E" w:rsidRDefault="008D769E" w:rsidP="008D769E">
      <w:pPr>
        <w:spacing w:after="0"/>
        <w:rPr>
          <w:rFonts w:ascii="Tahoma" w:hAnsi="Tahoma" w:cs="Tahoma"/>
          <w:sz w:val="20"/>
          <w:szCs w:val="20"/>
        </w:rPr>
      </w:pPr>
      <w:r w:rsidRPr="00D54E2A">
        <w:rPr>
          <w:rFonts w:ascii="Tahoma" w:hAnsi="Tahoma" w:cs="Tahoma"/>
          <w:b/>
          <w:sz w:val="20"/>
          <w:szCs w:val="20"/>
          <w:u w:val="single"/>
        </w:rPr>
        <w:lastRenderedPageBreak/>
        <w:t>FICHA DE CATIVANTES</w:t>
      </w:r>
      <w:r>
        <w:rPr>
          <w:rFonts w:ascii="Tahoma" w:hAnsi="Tahoma" w:cs="Tahoma"/>
          <w:b/>
          <w:sz w:val="20"/>
          <w:szCs w:val="20"/>
          <w:u w:val="single"/>
        </w:rPr>
        <w:t xml:space="preserve"> DEPOIS DO RETIRO</w:t>
      </w:r>
      <w:r w:rsidR="0069792B">
        <w:rPr>
          <w:rFonts w:ascii="Tahoma" w:hAnsi="Tahoma" w:cs="Tahoma"/>
          <w:b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69792B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epois de retiro JS, </w:t>
      </w:r>
      <w:proofErr w:type="spellStart"/>
      <w:r>
        <w:rPr>
          <w:rFonts w:ascii="Tahoma" w:hAnsi="Tahoma" w:cs="Tahoma"/>
          <w:sz w:val="20"/>
          <w:szCs w:val="20"/>
        </w:rPr>
        <w:t>Ruah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Caná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Fanuel</w:t>
      </w:r>
      <w:proofErr w:type="spellEnd"/>
      <w:r>
        <w:rPr>
          <w:rFonts w:ascii="Tahoma" w:hAnsi="Tahoma" w:cs="Tahoma"/>
          <w:sz w:val="20"/>
          <w:szCs w:val="20"/>
        </w:rPr>
        <w:t xml:space="preserve">, com objetivo de lembrar o irmão </w:t>
      </w:r>
      <w:r w:rsidR="0069792B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o dia e </w:t>
      </w:r>
      <w:r w:rsidR="0069792B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o horário do reencontro </w:t>
      </w:r>
      <w:r w:rsidR="0069792B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terceiro dia</w:t>
      </w:r>
      <w:r w:rsidR="0069792B">
        <w:rPr>
          <w:rFonts w:ascii="Tahoma" w:hAnsi="Tahoma" w:cs="Tahoma"/>
          <w:sz w:val="20"/>
          <w:szCs w:val="20"/>
        </w:rPr>
        <w:t>),</w:t>
      </w:r>
      <w:r>
        <w:rPr>
          <w:rFonts w:ascii="Tahoma" w:hAnsi="Tahoma" w:cs="Tahoma"/>
          <w:sz w:val="20"/>
          <w:szCs w:val="20"/>
        </w:rPr>
        <w:t xml:space="preserve"> do PAULO AP</w:t>
      </w:r>
      <w:r w:rsidR="00E14143">
        <w:rPr>
          <w:rFonts w:ascii="Tahoma" w:hAnsi="Tahoma" w:cs="Tahoma"/>
          <w:sz w:val="20"/>
          <w:szCs w:val="20"/>
        </w:rPr>
        <w:t>Ó</w:t>
      </w:r>
      <w:r>
        <w:rPr>
          <w:rFonts w:ascii="Tahoma" w:hAnsi="Tahoma" w:cs="Tahoma"/>
          <w:sz w:val="20"/>
          <w:szCs w:val="20"/>
        </w:rPr>
        <w:t>STOLO e</w:t>
      </w:r>
      <w:r w:rsidR="0069792B">
        <w:rPr>
          <w:rFonts w:ascii="Tahoma" w:hAnsi="Tahoma" w:cs="Tahoma"/>
          <w:sz w:val="20"/>
          <w:szCs w:val="20"/>
        </w:rPr>
        <w:t xml:space="preserve">, depois, </w:t>
      </w:r>
      <w:r>
        <w:rPr>
          <w:rFonts w:ascii="Tahoma" w:hAnsi="Tahoma" w:cs="Tahoma"/>
          <w:sz w:val="20"/>
          <w:szCs w:val="20"/>
        </w:rPr>
        <w:t>fazer de tudo para que o</w:t>
      </w:r>
      <w:r w:rsidR="00E14143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irmãos não esqueça</w:t>
      </w:r>
      <w:r w:rsidR="0069792B">
        <w:rPr>
          <w:rFonts w:ascii="Tahoma" w:hAnsi="Tahoma" w:cs="Tahoma"/>
          <w:sz w:val="20"/>
          <w:szCs w:val="20"/>
        </w:rPr>
        <w:t>m e nem</w:t>
      </w:r>
      <w:r>
        <w:rPr>
          <w:rFonts w:ascii="Tahoma" w:hAnsi="Tahoma" w:cs="Tahoma"/>
          <w:sz w:val="20"/>
          <w:szCs w:val="20"/>
        </w:rPr>
        <w:t xml:space="preserve"> marque</w:t>
      </w:r>
      <w:r w:rsidR="0069792B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 </w:t>
      </w:r>
      <w:r w:rsidR="0069792B">
        <w:rPr>
          <w:rFonts w:ascii="Tahoma" w:hAnsi="Tahoma" w:cs="Tahoma"/>
          <w:sz w:val="20"/>
          <w:szCs w:val="20"/>
        </w:rPr>
        <w:t>algum compromisso nesse dia,</w:t>
      </w:r>
      <w:r w:rsidR="00E14143">
        <w:rPr>
          <w:rFonts w:ascii="Tahoma" w:hAnsi="Tahoma" w:cs="Tahoma"/>
          <w:sz w:val="20"/>
          <w:szCs w:val="20"/>
        </w:rPr>
        <w:t xml:space="preserve"> criamos esta ficha.</w:t>
      </w:r>
      <w:r>
        <w:rPr>
          <w:rFonts w:ascii="Tahoma" w:hAnsi="Tahoma" w:cs="Tahoma"/>
          <w:sz w:val="20"/>
          <w:szCs w:val="20"/>
        </w:rPr>
        <w:t xml:space="preserve"> Lembremos que é exatamente ness</w:t>
      </w:r>
      <w:r w:rsidR="00E14143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</w:t>
      </w:r>
      <w:r w:rsidR="00E14143">
        <w:rPr>
          <w:rFonts w:ascii="Tahoma" w:hAnsi="Tahoma" w:cs="Tahoma"/>
          <w:sz w:val="20"/>
          <w:szCs w:val="20"/>
        </w:rPr>
        <w:t>etapa</w:t>
      </w:r>
      <w:r>
        <w:rPr>
          <w:rFonts w:ascii="Tahoma" w:hAnsi="Tahoma" w:cs="Tahoma"/>
          <w:sz w:val="20"/>
          <w:szCs w:val="20"/>
        </w:rPr>
        <w:t xml:space="preserve"> que nós perdemos uma fatia imensa de pessoas</w:t>
      </w:r>
      <w:r w:rsidR="00E1414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E14143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erca de 80% dos que participaram do encontro se perdem porque não são</w:t>
      </w:r>
      <w:proofErr w:type="gramStart"/>
      <w:r>
        <w:rPr>
          <w:rFonts w:ascii="Tahoma" w:hAnsi="Tahoma" w:cs="Tahoma"/>
          <w:sz w:val="20"/>
          <w:szCs w:val="20"/>
        </w:rPr>
        <w:t xml:space="preserve">  </w:t>
      </w:r>
      <w:proofErr w:type="gramEnd"/>
      <w:r>
        <w:rPr>
          <w:rFonts w:ascii="Tahoma" w:hAnsi="Tahoma" w:cs="Tahoma"/>
          <w:sz w:val="20"/>
          <w:szCs w:val="20"/>
        </w:rPr>
        <w:t xml:space="preserve">bem convidados ao reencontro </w:t>
      </w:r>
      <w:r w:rsidR="00E14143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terceiro dia</w:t>
      </w:r>
      <w:r w:rsidR="00E14143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e </w:t>
      </w:r>
      <w:r w:rsidR="00E14143">
        <w:rPr>
          <w:rFonts w:ascii="Tahoma" w:hAnsi="Tahoma" w:cs="Tahoma"/>
          <w:sz w:val="20"/>
          <w:szCs w:val="20"/>
        </w:rPr>
        <w:t>nem</w:t>
      </w:r>
      <w:r>
        <w:rPr>
          <w:rFonts w:ascii="Tahoma" w:hAnsi="Tahoma" w:cs="Tahoma"/>
          <w:sz w:val="20"/>
          <w:szCs w:val="20"/>
        </w:rPr>
        <w:t xml:space="preserve"> lembrados do Paulo Ap</w:t>
      </w:r>
      <w:r w:rsidR="00E14143">
        <w:rPr>
          <w:rFonts w:ascii="Tahoma" w:hAnsi="Tahoma" w:cs="Tahoma"/>
          <w:sz w:val="20"/>
          <w:szCs w:val="20"/>
        </w:rPr>
        <w:t>ó</w:t>
      </w:r>
      <w:r>
        <w:rPr>
          <w:rFonts w:ascii="Tahoma" w:hAnsi="Tahoma" w:cs="Tahoma"/>
          <w:sz w:val="20"/>
          <w:szCs w:val="20"/>
        </w:rPr>
        <w:t xml:space="preserve">stolo. Essa ficha lhe ajudará (pode multiplica-la </w:t>
      </w:r>
      <w:r w:rsidR="00E14143">
        <w:rPr>
          <w:rFonts w:ascii="Tahoma" w:hAnsi="Tahoma" w:cs="Tahoma"/>
          <w:sz w:val="20"/>
          <w:szCs w:val="20"/>
        </w:rPr>
        <w:t>o quanto</w:t>
      </w:r>
      <w:r>
        <w:rPr>
          <w:rFonts w:ascii="Tahoma" w:hAnsi="Tahoma" w:cs="Tahoma"/>
          <w:sz w:val="20"/>
          <w:szCs w:val="20"/>
        </w:rPr>
        <w:t xml:space="preserve"> for necessário):</w:t>
      </w:r>
    </w:p>
    <w:p w:rsidR="008D769E" w:rsidRDefault="008D769E" w:rsidP="008D769E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"/>
        <w:gridCol w:w="3969"/>
        <w:gridCol w:w="5275"/>
      </w:tblGrid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969" w:type="dxa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54E2A">
              <w:rPr>
                <w:rFonts w:ascii="Tahoma" w:hAnsi="Tahoma" w:cs="Tahoma"/>
                <w:b/>
                <w:sz w:val="20"/>
                <w:szCs w:val="20"/>
              </w:rPr>
              <w:t>Nome do irmão que participou do retiro</w:t>
            </w:r>
          </w:p>
        </w:tc>
        <w:tc>
          <w:tcPr>
            <w:tcW w:w="5275" w:type="dxa"/>
          </w:tcPr>
          <w:p w:rsidR="008D769E" w:rsidRDefault="008D769E" w:rsidP="00E141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do “cativante” encarregado de visit</w:t>
            </w:r>
            <w:r w:rsidR="00E14143">
              <w:rPr>
                <w:rFonts w:ascii="Tahoma" w:hAnsi="Tahoma" w:cs="Tahoma"/>
                <w:sz w:val="20"/>
                <w:szCs w:val="20"/>
              </w:rPr>
              <w:t>á</w:t>
            </w:r>
            <w:r>
              <w:rPr>
                <w:rFonts w:ascii="Tahoma" w:hAnsi="Tahoma" w:cs="Tahoma"/>
                <w:sz w:val="20"/>
                <w:szCs w:val="20"/>
              </w:rPr>
              <w:t>-lo depois do retiro ou, pelo menos</w:t>
            </w:r>
            <w:r w:rsidR="00E14143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ligar para lembrar-lhe do “terceiro-dia” e do PAULO AP</w:t>
            </w:r>
            <w:r w:rsidR="00E14143">
              <w:rPr>
                <w:rFonts w:ascii="Tahoma" w:hAnsi="Tahoma" w:cs="Tahoma"/>
                <w:sz w:val="20"/>
                <w:szCs w:val="20"/>
              </w:rPr>
              <w:t>Ó</w:t>
            </w:r>
            <w:r>
              <w:rPr>
                <w:rFonts w:ascii="Tahoma" w:hAnsi="Tahoma" w:cs="Tahoma"/>
                <w:sz w:val="20"/>
                <w:szCs w:val="20"/>
              </w:rPr>
              <w:t>STOLO, na hora certa</w:t>
            </w:r>
            <w:r w:rsidR="00E1414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 w:rsidRPr="00E05F0B">
              <w:rPr>
                <w:rFonts w:ascii="Tahoma" w:hAnsi="Tahoma" w:cs="Tahoma"/>
                <w:sz w:val="32"/>
                <w:szCs w:val="32"/>
              </w:rPr>
              <w:t>1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5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6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7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8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9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10</w:t>
            </w:r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11</w:t>
            </w:r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12</w:t>
            </w:r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13</w:t>
            </w:r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14</w:t>
            </w:r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15</w:t>
            </w:r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16</w:t>
            </w:r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17</w:t>
            </w:r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</w:t>
            </w:r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19</w:t>
            </w:r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20</w:t>
            </w:r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96011A" w:rsidP="00160C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3556635</wp:posOffset>
                      </wp:positionH>
                      <wp:positionV relativeFrom="paragraph">
                        <wp:posOffset>4445</wp:posOffset>
                      </wp:positionV>
                      <wp:extent cx="406400" cy="1120140"/>
                      <wp:effectExtent l="0" t="0" r="12700" b="22860"/>
                      <wp:wrapNone/>
                      <wp:docPr id="5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1120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F13" w:rsidRPr="00204ECE" w:rsidRDefault="00F40F13" w:rsidP="005644C7">
                                  <w:pPr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</w:pPr>
                                  <w:r w:rsidRPr="00204ECE"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  <w:t>ROVA N. 19 B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80.05pt;margin-top:.35pt;width:32pt;height:88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">
                      <v:textbox style="layout-flow:vertical">
                        <w:txbxContent>
                          <w:p w:rsidR="00F40F13" w:rsidRPr="00204ECE" w:rsidRDefault="00F40F13" w:rsidP="005644C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19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21</w:t>
            </w:r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96011A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650240</wp:posOffset>
                      </wp:positionV>
                      <wp:extent cx="7005955" cy="688340"/>
                      <wp:effectExtent l="0" t="0" r="23495" b="16510"/>
                      <wp:wrapNone/>
                      <wp:docPr id="5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5955" cy="688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F13" w:rsidRPr="00A23AE5" w:rsidRDefault="00F40F13" w:rsidP="005644C7">
                                  <w:pPr>
                                    <w:rPr>
                                      <w:rFonts w:ascii="Arial Rounded MT Bold" w:hAnsi="Arial Rounded MT Bold"/>
                                      <w:sz w:val="2"/>
                                      <w:szCs w:val="20"/>
                                    </w:rPr>
                                  </w:pPr>
                                </w:p>
                                <w:p w:rsidR="00F40F13" w:rsidRDefault="00F40F13" w:rsidP="005644C7">
                                  <w:pPr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  <w:t>Nome inteiro (em letra de forma) de quem faz a prova: ______________________________________________________</w:t>
                                  </w:r>
                                  <w:bookmarkStart w:id="0" w:name="_GoBack"/>
                                  <w:bookmarkEnd w:id="0"/>
                                </w:p>
                                <w:p w:rsidR="00F40F13" w:rsidRPr="00204ECE" w:rsidRDefault="00F40F13" w:rsidP="005644C7">
                                  <w:pPr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sz w:val="18"/>
                                      <w:szCs w:val="18"/>
                                    </w:rPr>
                                    <w:t>Frat</w:t>
                                  </w:r>
                                  <w:proofErr w:type="spellEnd"/>
                                  <w:r>
                                    <w:rPr>
                                      <w:rFonts w:ascii="Arial Rounded MT Bold" w:hAnsi="Arial Rounded MT Bold"/>
                                      <w:sz w:val="18"/>
                                      <w:szCs w:val="18"/>
                                    </w:rPr>
                                    <w:t>. __________________________________</w:t>
                                  </w:r>
                                  <w:r w:rsidRPr="00575DAF">
                                    <w:rPr>
                                      <w:rFonts w:ascii="Arial Rounded MT Bold" w:hAnsi="Arial Rounded MT Bold"/>
                                      <w:sz w:val="18"/>
                                      <w:szCs w:val="18"/>
                                    </w:rPr>
                                    <w:t>Data da prova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  <w:t xml:space="preserve"> __________</w:t>
                                  </w:r>
                                  <w:proofErr w:type="gramStart"/>
                                  <w:r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proofErr w:type="gramEnd"/>
                                  <w:r w:rsidRPr="00575DAF">
                                    <w:rPr>
                                      <w:rFonts w:ascii="Arial Rounded MT Bold" w:hAnsi="Arial Rounded MT Bold"/>
                                      <w:sz w:val="18"/>
                                      <w:szCs w:val="18"/>
                                    </w:rPr>
                                    <w:t>Assinatura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  <w:t>: 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12.5pt;margin-top:51.2pt;width:551.65pt;height:54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">
                      <v:textbox>
                        <w:txbxContent>
                          <w:p w:rsidR="00F40F13" w:rsidRPr="00A23AE5" w:rsidRDefault="00F40F13" w:rsidP="005644C7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F40F13" w:rsidRDefault="00F40F13" w:rsidP="005644C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F40F13" w:rsidRPr="00204ECE" w:rsidRDefault="00F40F13" w:rsidP="005644C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769E">
              <w:rPr>
                <w:rFonts w:ascii="Tahoma" w:hAnsi="Tahoma" w:cs="Tahoma"/>
                <w:sz w:val="32"/>
                <w:szCs w:val="32"/>
              </w:rPr>
              <w:t>22</w:t>
            </w:r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69E" w:rsidTr="005644C7">
        <w:tc>
          <w:tcPr>
            <w:tcW w:w="566" w:type="dxa"/>
          </w:tcPr>
          <w:p w:rsidR="008D769E" w:rsidRPr="00E05F0B" w:rsidRDefault="008D769E" w:rsidP="00160CA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23</w:t>
            </w:r>
          </w:p>
        </w:tc>
        <w:tc>
          <w:tcPr>
            <w:tcW w:w="3969" w:type="dxa"/>
            <w:shd w:val="clear" w:color="auto" w:fill="FFFFFF" w:themeFill="background1"/>
          </w:tcPr>
          <w:p w:rsidR="008D769E" w:rsidRPr="00D54E2A" w:rsidRDefault="008D769E" w:rsidP="00160CA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769E" w:rsidRDefault="008D769E" w:rsidP="00160C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769E" w:rsidRDefault="008D769E"/>
    <w:sectPr w:rsidR="008D769E" w:rsidSect="00C76195">
      <w:pgSz w:w="11906" w:h="16838"/>
      <w:pgMar w:top="1134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CA" w:rsidRDefault="003B71CA" w:rsidP="00376C6B">
      <w:pPr>
        <w:spacing w:after="0" w:line="240" w:lineRule="auto"/>
      </w:pPr>
      <w:r>
        <w:separator/>
      </w:r>
    </w:p>
  </w:endnote>
  <w:endnote w:type="continuationSeparator" w:id="0">
    <w:p w:rsidR="003B71CA" w:rsidRDefault="003B71CA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CA" w:rsidRDefault="003B71CA" w:rsidP="00376C6B">
      <w:pPr>
        <w:spacing w:after="0" w:line="240" w:lineRule="auto"/>
      </w:pPr>
      <w:r>
        <w:separator/>
      </w:r>
    </w:p>
  </w:footnote>
  <w:footnote w:type="continuationSeparator" w:id="0">
    <w:p w:rsidR="003B71CA" w:rsidRDefault="003B71CA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FA" w:rsidRDefault="000E56FA" w:rsidP="000E56FA">
    <w:pPr>
      <w:pStyle w:val="Rodap"/>
      <w:ind w:firstLine="708"/>
      <w:jc w:val="right"/>
    </w:pPr>
    <w:r w:rsidRPr="000E56FA">
      <w:t xml:space="preserve"> </w:t>
    </w:r>
    <w:sdt>
      <w:sdtPr>
        <w:id w:val="948427947"/>
        <w:docPartObj>
          <w:docPartGallery w:val="Page Numbers (Bottom of Page)"/>
          <w:docPartUnique/>
        </w:docPartObj>
      </w:sdtPr>
      <w:sdtContent>
        <w:r w:rsidRPr="00DB123C">
          <w:rPr>
            <w:rFonts w:ascii="Times New Roman" w:hAnsi="Times New Roman" w:cs="Times New Roman"/>
            <w:b/>
            <w:i/>
          </w:rPr>
          <w:t>(</w:t>
        </w:r>
        <w:r>
          <w:rPr>
            <w:rFonts w:ascii="Times New Roman" w:hAnsi="Times New Roman" w:cs="Times New Roman"/>
            <w:b/>
            <w:i/>
          </w:rPr>
          <w:t>19</w:t>
        </w:r>
        <w:proofErr w:type="gramStart"/>
        <w:r w:rsidRPr="00DB123C">
          <w:rPr>
            <w:rFonts w:ascii="Times New Roman" w:hAnsi="Times New Roman" w:cs="Times New Roman"/>
            <w:b/>
            <w:i/>
          </w:rPr>
          <w:t>)“</w:t>
        </w:r>
        <w:proofErr w:type="gramEnd"/>
        <w:r>
          <w:rPr>
            <w:rFonts w:ascii="Times New Roman" w:hAnsi="Times New Roman" w:cs="Times New Roman"/>
            <w:b/>
            <w:i/>
          </w:rPr>
          <w:t>Ficha de cativantes antes e depois do retiro</w:t>
        </w:r>
        <w:r w:rsidRPr="00834217">
          <w:rPr>
            <w:rFonts w:ascii="Times New Roman" w:hAnsi="Times New Roman" w:cs="Times New Roman"/>
            <w:b/>
            <w:i/>
          </w:rPr>
          <w:t>”</w:t>
        </w:r>
        <w:r>
          <w:rPr>
            <w:rFonts w:ascii="Times New Roman" w:hAnsi="Times New Roman" w:cs="Times New Roman"/>
            <w:b/>
            <w:i/>
          </w:rPr>
          <w:t xml:space="preserve">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>
          <w:rPr>
            <w:b/>
            <w:noProof/>
          </w:rPr>
          <w:t>6</w:t>
        </w:r>
        <w:r w:rsidRPr="00834217">
          <w:rPr>
            <w:b/>
          </w:rPr>
          <w:fldChar w:fldCharType="end"/>
        </w:r>
      </w:sdtContent>
    </w:sdt>
  </w:p>
  <w:p w:rsidR="00F40F13" w:rsidRDefault="00F40F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5pt;height:11.5pt" o:bullet="t">
        <v:imagedata r:id="rId1" o:title="msoE18"/>
      </v:shape>
    </w:pict>
  </w:numPicBullet>
  <w:abstractNum w:abstractNumId="0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5CBA"/>
    <w:multiLevelType w:val="hybridMultilevel"/>
    <w:tmpl w:val="C5500F74"/>
    <w:lvl w:ilvl="0" w:tplc="B98A78C0">
      <w:start w:val="1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b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147B4"/>
    <w:rsid w:val="0001605F"/>
    <w:rsid w:val="000174E9"/>
    <w:rsid w:val="0002168B"/>
    <w:rsid w:val="00022C98"/>
    <w:rsid w:val="000370E9"/>
    <w:rsid w:val="0003750F"/>
    <w:rsid w:val="00042DF0"/>
    <w:rsid w:val="00060B0F"/>
    <w:rsid w:val="00063C96"/>
    <w:rsid w:val="00070065"/>
    <w:rsid w:val="00091275"/>
    <w:rsid w:val="000A6C72"/>
    <w:rsid w:val="000B08E4"/>
    <w:rsid w:val="000B16DF"/>
    <w:rsid w:val="000B5F4C"/>
    <w:rsid w:val="000D135C"/>
    <w:rsid w:val="000D44C1"/>
    <w:rsid w:val="000D7682"/>
    <w:rsid w:val="000E56FA"/>
    <w:rsid w:val="00137713"/>
    <w:rsid w:val="00143822"/>
    <w:rsid w:val="00150D10"/>
    <w:rsid w:val="00151DE7"/>
    <w:rsid w:val="00160CA4"/>
    <w:rsid w:val="001619F9"/>
    <w:rsid w:val="001647EE"/>
    <w:rsid w:val="00167115"/>
    <w:rsid w:val="001777AA"/>
    <w:rsid w:val="0019516C"/>
    <w:rsid w:val="001A0A74"/>
    <w:rsid w:val="001B21C6"/>
    <w:rsid w:val="001B6E19"/>
    <w:rsid w:val="001C1958"/>
    <w:rsid w:val="001D39B0"/>
    <w:rsid w:val="001D55A2"/>
    <w:rsid w:val="00201815"/>
    <w:rsid w:val="00204ECE"/>
    <w:rsid w:val="00213038"/>
    <w:rsid w:val="00223E43"/>
    <w:rsid w:val="00224150"/>
    <w:rsid w:val="002363C8"/>
    <w:rsid w:val="002453A4"/>
    <w:rsid w:val="002529AD"/>
    <w:rsid w:val="00252E68"/>
    <w:rsid w:val="00287A35"/>
    <w:rsid w:val="00293D28"/>
    <w:rsid w:val="002A02A1"/>
    <w:rsid w:val="002C0973"/>
    <w:rsid w:val="002C41B7"/>
    <w:rsid w:val="002D2FBB"/>
    <w:rsid w:val="002D5CEA"/>
    <w:rsid w:val="002E6591"/>
    <w:rsid w:val="00305FDA"/>
    <w:rsid w:val="00311BEC"/>
    <w:rsid w:val="00317964"/>
    <w:rsid w:val="003204BB"/>
    <w:rsid w:val="003406D4"/>
    <w:rsid w:val="00344978"/>
    <w:rsid w:val="0034514D"/>
    <w:rsid w:val="00356F2A"/>
    <w:rsid w:val="00376C6B"/>
    <w:rsid w:val="003813AB"/>
    <w:rsid w:val="00391470"/>
    <w:rsid w:val="003A1FBE"/>
    <w:rsid w:val="003A4B45"/>
    <w:rsid w:val="003B4850"/>
    <w:rsid w:val="003B71CA"/>
    <w:rsid w:val="003C576E"/>
    <w:rsid w:val="003F1144"/>
    <w:rsid w:val="003F20C8"/>
    <w:rsid w:val="003F268D"/>
    <w:rsid w:val="00405BEE"/>
    <w:rsid w:val="004203F7"/>
    <w:rsid w:val="00421BD5"/>
    <w:rsid w:val="00424C6A"/>
    <w:rsid w:val="00425C59"/>
    <w:rsid w:val="00427B84"/>
    <w:rsid w:val="00456498"/>
    <w:rsid w:val="004955FC"/>
    <w:rsid w:val="004979E0"/>
    <w:rsid w:val="004A7245"/>
    <w:rsid w:val="004D2643"/>
    <w:rsid w:val="00511424"/>
    <w:rsid w:val="00524A00"/>
    <w:rsid w:val="00525F10"/>
    <w:rsid w:val="0054613E"/>
    <w:rsid w:val="00551697"/>
    <w:rsid w:val="00554D2C"/>
    <w:rsid w:val="005644C7"/>
    <w:rsid w:val="00565804"/>
    <w:rsid w:val="00576749"/>
    <w:rsid w:val="00580893"/>
    <w:rsid w:val="005A0BBB"/>
    <w:rsid w:val="005A2ADF"/>
    <w:rsid w:val="005A5C75"/>
    <w:rsid w:val="005C75B3"/>
    <w:rsid w:val="005E6A80"/>
    <w:rsid w:val="005F2F82"/>
    <w:rsid w:val="005F3D06"/>
    <w:rsid w:val="00600238"/>
    <w:rsid w:val="006045A0"/>
    <w:rsid w:val="006238B5"/>
    <w:rsid w:val="00625031"/>
    <w:rsid w:val="0062687B"/>
    <w:rsid w:val="0063046D"/>
    <w:rsid w:val="00631F25"/>
    <w:rsid w:val="0063421A"/>
    <w:rsid w:val="0064101B"/>
    <w:rsid w:val="00654DF1"/>
    <w:rsid w:val="0069428D"/>
    <w:rsid w:val="006959C5"/>
    <w:rsid w:val="0069792B"/>
    <w:rsid w:val="006C7726"/>
    <w:rsid w:val="006D2620"/>
    <w:rsid w:val="006D7F2E"/>
    <w:rsid w:val="006F6A04"/>
    <w:rsid w:val="007011D1"/>
    <w:rsid w:val="00701AA8"/>
    <w:rsid w:val="0070367C"/>
    <w:rsid w:val="007052C9"/>
    <w:rsid w:val="00707335"/>
    <w:rsid w:val="00713921"/>
    <w:rsid w:val="0072175A"/>
    <w:rsid w:val="00722191"/>
    <w:rsid w:val="00722EE2"/>
    <w:rsid w:val="00723503"/>
    <w:rsid w:val="00737DBC"/>
    <w:rsid w:val="00747149"/>
    <w:rsid w:val="007545D5"/>
    <w:rsid w:val="0075675A"/>
    <w:rsid w:val="00766DF6"/>
    <w:rsid w:val="00793CE6"/>
    <w:rsid w:val="007B09EB"/>
    <w:rsid w:val="007B7B72"/>
    <w:rsid w:val="007C3B68"/>
    <w:rsid w:val="007E482B"/>
    <w:rsid w:val="00800C8B"/>
    <w:rsid w:val="00815EE7"/>
    <w:rsid w:val="00820B5A"/>
    <w:rsid w:val="00831497"/>
    <w:rsid w:val="0085647E"/>
    <w:rsid w:val="00880FE0"/>
    <w:rsid w:val="00895E1F"/>
    <w:rsid w:val="008A74DD"/>
    <w:rsid w:val="008D2BEE"/>
    <w:rsid w:val="008D65D7"/>
    <w:rsid w:val="008D769E"/>
    <w:rsid w:val="008F73C3"/>
    <w:rsid w:val="009107C3"/>
    <w:rsid w:val="00911E25"/>
    <w:rsid w:val="00913D32"/>
    <w:rsid w:val="00913E04"/>
    <w:rsid w:val="009224BF"/>
    <w:rsid w:val="0093104D"/>
    <w:rsid w:val="009401AA"/>
    <w:rsid w:val="00953230"/>
    <w:rsid w:val="0096011A"/>
    <w:rsid w:val="00972748"/>
    <w:rsid w:val="00976657"/>
    <w:rsid w:val="009819E5"/>
    <w:rsid w:val="009840C9"/>
    <w:rsid w:val="009A23DC"/>
    <w:rsid w:val="009A6D8B"/>
    <w:rsid w:val="009C64D6"/>
    <w:rsid w:val="009D7D4F"/>
    <w:rsid w:val="009E268F"/>
    <w:rsid w:val="009E38C6"/>
    <w:rsid w:val="009F00C9"/>
    <w:rsid w:val="00A23AE5"/>
    <w:rsid w:val="00A32EAD"/>
    <w:rsid w:val="00A50105"/>
    <w:rsid w:val="00A5276D"/>
    <w:rsid w:val="00A63F05"/>
    <w:rsid w:val="00A6539F"/>
    <w:rsid w:val="00A6715E"/>
    <w:rsid w:val="00A74D8F"/>
    <w:rsid w:val="00A84EE6"/>
    <w:rsid w:val="00A905DA"/>
    <w:rsid w:val="00AC4433"/>
    <w:rsid w:val="00AE2A28"/>
    <w:rsid w:val="00B00DFA"/>
    <w:rsid w:val="00B02331"/>
    <w:rsid w:val="00B04922"/>
    <w:rsid w:val="00B34549"/>
    <w:rsid w:val="00B35F58"/>
    <w:rsid w:val="00B41A46"/>
    <w:rsid w:val="00B44164"/>
    <w:rsid w:val="00B72043"/>
    <w:rsid w:val="00B81AD6"/>
    <w:rsid w:val="00B866E0"/>
    <w:rsid w:val="00BA0229"/>
    <w:rsid w:val="00BA17CD"/>
    <w:rsid w:val="00BA2689"/>
    <w:rsid w:val="00BA2CE8"/>
    <w:rsid w:val="00BA4AA9"/>
    <w:rsid w:val="00BC3F5B"/>
    <w:rsid w:val="00BC6568"/>
    <w:rsid w:val="00BD1890"/>
    <w:rsid w:val="00BD53A3"/>
    <w:rsid w:val="00BD7AE7"/>
    <w:rsid w:val="00BE2FB7"/>
    <w:rsid w:val="00C00C71"/>
    <w:rsid w:val="00C13228"/>
    <w:rsid w:val="00C21A4F"/>
    <w:rsid w:val="00C2224D"/>
    <w:rsid w:val="00C3034B"/>
    <w:rsid w:val="00C37FC0"/>
    <w:rsid w:val="00C61903"/>
    <w:rsid w:val="00C637ED"/>
    <w:rsid w:val="00C70440"/>
    <w:rsid w:val="00C731D2"/>
    <w:rsid w:val="00C76195"/>
    <w:rsid w:val="00C910AB"/>
    <w:rsid w:val="00C96EDA"/>
    <w:rsid w:val="00CA1754"/>
    <w:rsid w:val="00CA31C1"/>
    <w:rsid w:val="00CB03C4"/>
    <w:rsid w:val="00CD11FA"/>
    <w:rsid w:val="00CE6B00"/>
    <w:rsid w:val="00D00095"/>
    <w:rsid w:val="00D01044"/>
    <w:rsid w:val="00D014EC"/>
    <w:rsid w:val="00D0266B"/>
    <w:rsid w:val="00D03434"/>
    <w:rsid w:val="00D21561"/>
    <w:rsid w:val="00D54E2A"/>
    <w:rsid w:val="00D57C97"/>
    <w:rsid w:val="00D60A06"/>
    <w:rsid w:val="00D661A6"/>
    <w:rsid w:val="00D7453A"/>
    <w:rsid w:val="00D87C97"/>
    <w:rsid w:val="00D92EC1"/>
    <w:rsid w:val="00D94BB7"/>
    <w:rsid w:val="00DA49CB"/>
    <w:rsid w:val="00DB1FF5"/>
    <w:rsid w:val="00DB3546"/>
    <w:rsid w:val="00DE16C2"/>
    <w:rsid w:val="00DE3D35"/>
    <w:rsid w:val="00DE566C"/>
    <w:rsid w:val="00E014D7"/>
    <w:rsid w:val="00E03BD3"/>
    <w:rsid w:val="00E05F0B"/>
    <w:rsid w:val="00E14143"/>
    <w:rsid w:val="00E2320D"/>
    <w:rsid w:val="00E315D4"/>
    <w:rsid w:val="00E40133"/>
    <w:rsid w:val="00E40D08"/>
    <w:rsid w:val="00E4235F"/>
    <w:rsid w:val="00E44A5A"/>
    <w:rsid w:val="00E46F19"/>
    <w:rsid w:val="00E66B30"/>
    <w:rsid w:val="00E72FEF"/>
    <w:rsid w:val="00E84553"/>
    <w:rsid w:val="00E9153C"/>
    <w:rsid w:val="00E91E2C"/>
    <w:rsid w:val="00E929F3"/>
    <w:rsid w:val="00EA5D43"/>
    <w:rsid w:val="00EB3A6E"/>
    <w:rsid w:val="00EC45E8"/>
    <w:rsid w:val="00EE27B4"/>
    <w:rsid w:val="00EE5C71"/>
    <w:rsid w:val="00EE70B2"/>
    <w:rsid w:val="00F010F1"/>
    <w:rsid w:val="00F01A75"/>
    <w:rsid w:val="00F2507C"/>
    <w:rsid w:val="00F40F13"/>
    <w:rsid w:val="00F47ECD"/>
    <w:rsid w:val="00F6371F"/>
    <w:rsid w:val="00F63A84"/>
    <w:rsid w:val="00F71113"/>
    <w:rsid w:val="00F81CE6"/>
    <w:rsid w:val="00F84F81"/>
    <w:rsid w:val="00F86AF9"/>
    <w:rsid w:val="00FA1FC7"/>
    <w:rsid w:val="00FA569B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80EEDB0-450A-4C26-A01A-1823AE4A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1027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3</cp:revision>
  <dcterms:created xsi:type="dcterms:W3CDTF">2018-01-04T13:10:00Z</dcterms:created>
  <dcterms:modified xsi:type="dcterms:W3CDTF">2018-02-02T02:09:00Z</dcterms:modified>
</cp:coreProperties>
</file>